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0970E447"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920084">
        <w:rPr>
          <w:rFonts w:ascii="Arial" w:hAnsi="Arial" w:cs="Arial"/>
          <w:b/>
          <w:bCs/>
          <w:sz w:val="22"/>
        </w:rPr>
        <w:t>4</w:t>
      </w:r>
      <w:r w:rsidR="00317E24">
        <w:rPr>
          <w:rFonts w:ascii="Arial" w:hAnsi="Arial" w:cs="Arial"/>
          <w:b/>
          <w:bCs/>
          <w:sz w:val="22"/>
        </w:rPr>
        <w:t>b</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F608AB" w:rsidRPr="00F608AB">
        <w:rPr>
          <w:rFonts w:ascii="Arial" w:eastAsia="MS Mincho" w:hAnsi="Arial" w:cs="Arial"/>
          <w:b/>
          <w:bCs/>
          <w:sz w:val="22"/>
        </w:rPr>
        <w:t>R1-2102551</w:t>
      </w:r>
    </w:p>
    <w:bookmarkEnd w:id="0"/>
    <w:bookmarkEnd w:id="1"/>
    <w:p w14:paraId="68FB6FDA" w14:textId="077F6D24" w:rsidR="001A569D" w:rsidRPr="00CB76E1" w:rsidRDefault="00920084" w:rsidP="001A569D">
      <w:pPr>
        <w:tabs>
          <w:tab w:val="center" w:pos="4536"/>
          <w:tab w:val="right" w:pos="9072"/>
        </w:tabs>
        <w:spacing w:before="120"/>
        <w:rPr>
          <w:rFonts w:ascii="Arial" w:hAnsi="Arial" w:cs="Arial"/>
          <w:b/>
          <w:bCs/>
          <w:sz w:val="21"/>
        </w:rPr>
      </w:pPr>
      <w:r w:rsidRPr="00920084">
        <w:rPr>
          <w:rFonts w:ascii="Arial" w:eastAsia="MS Mincho" w:hAnsi="Arial" w:cs="Arial"/>
          <w:b/>
          <w:bCs/>
          <w:sz w:val="22"/>
          <w:lang w:eastAsia="ja-JP"/>
        </w:rPr>
        <w:t xml:space="preserve">e-Meeting, </w:t>
      </w:r>
      <w:r w:rsidR="00317E24">
        <w:rPr>
          <w:rFonts w:ascii="Arial" w:eastAsia="MS Mincho" w:hAnsi="Arial" w:cs="Arial"/>
          <w:b/>
          <w:bCs/>
          <w:sz w:val="22"/>
          <w:lang w:eastAsia="ja-JP"/>
        </w:rPr>
        <w:t>April</w:t>
      </w:r>
      <w:r w:rsidRPr="00920084">
        <w:rPr>
          <w:rFonts w:ascii="Arial" w:eastAsia="MS Mincho" w:hAnsi="Arial" w:cs="Arial"/>
          <w:b/>
          <w:bCs/>
          <w:sz w:val="22"/>
          <w:lang w:eastAsia="ja-JP"/>
        </w:rPr>
        <w:t xml:space="preserve"> </w:t>
      </w:r>
      <w:r w:rsidR="00317E24">
        <w:rPr>
          <w:rFonts w:ascii="Arial" w:eastAsia="MS Mincho" w:hAnsi="Arial" w:cs="Arial"/>
          <w:b/>
          <w:bCs/>
          <w:sz w:val="22"/>
          <w:lang w:eastAsia="ja-JP"/>
        </w:rPr>
        <w:t>12</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xml:space="preserve"> –</w:t>
      </w:r>
      <w:r w:rsidR="00317E24">
        <w:rPr>
          <w:rFonts w:ascii="Arial" w:eastAsia="MS Mincho" w:hAnsi="Arial" w:cs="Arial"/>
          <w:b/>
          <w:bCs/>
          <w:sz w:val="22"/>
          <w:lang w:eastAsia="ja-JP"/>
        </w:rPr>
        <w:t xml:space="preserve"> 20</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8C9B884"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5A0FCF" w:rsidRPr="005A0FCF">
        <w:rPr>
          <w:rFonts w:cs="Arial"/>
          <w:sz w:val="22"/>
        </w:rPr>
        <w:t>Discussion on HARQ enhancements on NB-IoT/</w:t>
      </w:r>
      <w:proofErr w:type="spellStart"/>
      <w:r w:rsidR="005A0FCF" w:rsidRPr="005A0FCF">
        <w:rPr>
          <w:rFonts w:cs="Arial"/>
          <w:sz w:val="22"/>
        </w:rPr>
        <w:t>eMTC</w:t>
      </w:r>
      <w:proofErr w:type="spellEnd"/>
      <w:r w:rsidR="005A0FCF" w:rsidRPr="005A0FCF">
        <w:rPr>
          <w:rFonts w:cs="Arial"/>
          <w:sz w:val="22"/>
        </w:rPr>
        <w:t xml:space="preserve"> for NTN</w:t>
      </w:r>
    </w:p>
    <w:p w14:paraId="6FF900EB" w14:textId="7135D57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w:t>
      </w:r>
      <w:r w:rsidR="00A17B70">
        <w:rPr>
          <w:rFonts w:cs="Arial"/>
          <w:sz w:val="22"/>
        </w:rPr>
        <w:t>15</w:t>
      </w:r>
      <w:r w:rsidR="00B258AD">
        <w:rPr>
          <w:rFonts w:cs="Arial"/>
          <w:sz w:val="22"/>
        </w:rPr>
        <w:t>.</w:t>
      </w:r>
      <w:r w:rsidR="00A17B70">
        <w:rPr>
          <w:rFonts w:cs="Arial"/>
          <w:sz w:val="22"/>
        </w:rPr>
        <w:t>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07CE104" w14:textId="3C16E2DB" w:rsidR="00BF6525" w:rsidRPr="007221F0" w:rsidRDefault="00317E24" w:rsidP="00BF6525">
      <w:pPr>
        <w:spacing w:before="120"/>
        <w:rPr>
          <w:rFonts w:eastAsia="宋体"/>
          <w:lang w:eastAsia="zh-CN"/>
        </w:rPr>
      </w:pPr>
      <w:r w:rsidRPr="00A277D4">
        <w:rPr>
          <w:rFonts w:eastAsia="宋体"/>
          <w:lang w:eastAsia="zh-CN"/>
        </w:rPr>
        <w:t>In RAN1#10</w:t>
      </w:r>
      <w:r>
        <w:rPr>
          <w:rFonts w:eastAsia="宋体" w:hint="eastAsia"/>
          <w:lang w:eastAsia="zh-CN"/>
        </w:rPr>
        <w:t>4</w:t>
      </w:r>
      <w:r w:rsidRPr="00A277D4">
        <w:rPr>
          <w:rFonts w:eastAsia="宋体"/>
          <w:lang w:eastAsia="zh-CN"/>
        </w:rPr>
        <w:t xml:space="preserve">-e meeting, the following agreements were achieved on </w:t>
      </w:r>
      <w:bookmarkStart w:id="5" w:name="_Hlk68098852"/>
      <w:r w:rsidR="00837E85">
        <w:rPr>
          <w:rFonts w:eastAsia="宋体" w:hint="eastAsia"/>
          <w:lang w:eastAsia="zh-CN"/>
        </w:rPr>
        <w:t>HARQ</w:t>
      </w:r>
      <w:r w:rsidR="00837E85" w:rsidRPr="00A277D4">
        <w:rPr>
          <w:rFonts w:eastAsia="宋体"/>
          <w:lang w:eastAsia="zh-CN"/>
        </w:rPr>
        <w:t xml:space="preserve"> enhancements </w:t>
      </w:r>
      <w:r w:rsidR="00837E85" w:rsidRPr="007221F0">
        <w:rPr>
          <w:rFonts w:eastAsia="宋体"/>
          <w:lang w:eastAsia="zh-CN"/>
        </w:rPr>
        <w:t>on NB-IoT/</w:t>
      </w:r>
      <w:proofErr w:type="spellStart"/>
      <w:r w:rsidR="00837E85" w:rsidRPr="007221F0">
        <w:rPr>
          <w:rFonts w:eastAsia="宋体"/>
          <w:lang w:eastAsia="zh-CN"/>
        </w:rPr>
        <w:t>eMTC</w:t>
      </w:r>
      <w:proofErr w:type="spellEnd"/>
      <w:r w:rsidR="00837E85" w:rsidRPr="007221F0">
        <w:rPr>
          <w:rFonts w:eastAsia="宋体"/>
          <w:lang w:eastAsia="zh-CN"/>
        </w:rPr>
        <w:t xml:space="preserve"> for NTN</w:t>
      </w:r>
      <w:bookmarkEnd w:id="5"/>
      <w:r w:rsidR="00837E85" w:rsidRPr="00A277D4" w:rsidDel="00837E85">
        <w:rPr>
          <w:rFonts w:eastAsia="宋体"/>
          <w:lang w:eastAsia="zh-CN"/>
        </w:rPr>
        <w:t xml:space="preserve"> </w:t>
      </w:r>
      <w:r w:rsidRPr="00A277D4">
        <w:rPr>
          <w:rFonts w:eastAsia="宋体"/>
          <w:lang w:eastAsia="zh-CN"/>
        </w:rPr>
        <w:t>[1]</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7E24" w:rsidRPr="00A277D4" w14:paraId="54B76949" w14:textId="77777777" w:rsidTr="002D7A19">
        <w:tc>
          <w:tcPr>
            <w:tcW w:w="9286" w:type="dxa"/>
            <w:shd w:val="clear" w:color="auto" w:fill="auto"/>
          </w:tcPr>
          <w:p w14:paraId="05D41104" w14:textId="77777777" w:rsidR="00317E24" w:rsidRDefault="00317E24" w:rsidP="00317E24">
            <w:pPr>
              <w:spacing w:before="120"/>
              <w:rPr>
                <w:lang w:eastAsia="x-none"/>
              </w:rPr>
            </w:pPr>
            <w:bookmarkStart w:id="6" w:name="_Hlk61428717"/>
            <w:r w:rsidRPr="006B56E1">
              <w:rPr>
                <w:highlight w:val="green"/>
                <w:lang w:eastAsia="x-none"/>
              </w:rPr>
              <w:t>Agreement:</w:t>
            </w:r>
          </w:p>
          <w:p w14:paraId="339D87CB" w14:textId="77777777" w:rsidR="00317E24" w:rsidRDefault="00317E24" w:rsidP="00317E24">
            <w:pPr>
              <w:spacing w:before="120"/>
              <w:rPr>
                <w:lang w:eastAsia="x-none"/>
              </w:rPr>
            </w:pPr>
            <w:r>
              <w:rPr>
                <w:lang w:eastAsia="x-none"/>
              </w:rPr>
              <w:t>Study further the potential benefits and/or drawbacks of increasing the number of HARQ processes on throughput, latency, power consumption and complexity</w:t>
            </w:r>
          </w:p>
          <w:p w14:paraId="6EF28483" w14:textId="77777777" w:rsidR="00317E24" w:rsidRDefault="00317E24" w:rsidP="00317E24">
            <w:pPr>
              <w:spacing w:before="120"/>
              <w:rPr>
                <w:lang w:eastAsia="x-none"/>
              </w:rPr>
            </w:pPr>
            <w:r w:rsidRPr="000D354A">
              <w:rPr>
                <w:highlight w:val="green"/>
                <w:lang w:eastAsia="x-none"/>
              </w:rPr>
              <w:t>Agreement:</w:t>
            </w:r>
          </w:p>
          <w:p w14:paraId="68D282C2" w14:textId="77777777" w:rsidR="00317E24" w:rsidRDefault="00317E24" w:rsidP="007221F0">
            <w:pPr>
              <w:numPr>
                <w:ilvl w:val="0"/>
                <w:numId w:val="25"/>
              </w:numPr>
              <w:spacing w:beforeLines="0" w:before="0" w:after="0"/>
              <w:jc w:val="left"/>
              <w:rPr>
                <w:lang w:eastAsia="x-none"/>
              </w:rPr>
            </w:pPr>
            <w:r>
              <w:rPr>
                <w:lang w:eastAsia="x-none"/>
              </w:rPr>
              <w:t>For NTN, further study potential benefits and/or drawbacks of disabling HARQ feedback for NB-IoT.</w:t>
            </w:r>
          </w:p>
          <w:p w14:paraId="6EEF3F57" w14:textId="77777777" w:rsidR="00317E24" w:rsidRDefault="00317E24" w:rsidP="007221F0">
            <w:pPr>
              <w:numPr>
                <w:ilvl w:val="0"/>
                <w:numId w:val="25"/>
              </w:numPr>
              <w:spacing w:beforeLines="0" w:before="0" w:after="0"/>
              <w:jc w:val="left"/>
              <w:rPr>
                <w:lang w:eastAsia="x-none"/>
              </w:rPr>
            </w:pPr>
            <w:r>
              <w:rPr>
                <w:lang w:eastAsia="x-none"/>
              </w:rPr>
              <w:t xml:space="preserve">For NTN, further study potential benefits and/or drawbacks of disabling HARQ feedback for </w:t>
            </w:r>
            <w:proofErr w:type="spellStart"/>
            <w:r>
              <w:rPr>
                <w:lang w:eastAsia="x-none"/>
              </w:rPr>
              <w:t>eMTC</w:t>
            </w:r>
            <w:proofErr w:type="spellEnd"/>
            <w:r>
              <w:rPr>
                <w:lang w:eastAsia="x-none"/>
              </w:rPr>
              <w:t>.</w:t>
            </w:r>
          </w:p>
          <w:p w14:paraId="0A3096F5" w14:textId="77777777" w:rsidR="00317E24" w:rsidRDefault="00317E24" w:rsidP="00317E24">
            <w:pPr>
              <w:spacing w:before="120"/>
              <w:rPr>
                <w:lang w:eastAsia="x-none"/>
              </w:rPr>
            </w:pPr>
            <w:r w:rsidRPr="000D354A">
              <w:rPr>
                <w:highlight w:val="green"/>
                <w:lang w:eastAsia="x-none"/>
              </w:rPr>
              <w:t>Agreement:</w:t>
            </w:r>
          </w:p>
          <w:p w14:paraId="051BE6FC" w14:textId="77777777" w:rsidR="00317E24" w:rsidRDefault="00317E24" w:rsidP="00317E24">
            <w:pPr>
              <w:spacing w:before="120"/>
              <w:rPr>
                <w:lang w:eastAsia="x-none"/>
              </w:rPr>
            </w:pPr>
            <w:r>
              <w:rPr>
                <w:lang w:eastAsia="x-none"/>
              </w:rPr>
              <w:t xml:space="preserve">In relation to HARQ operation in NTN IoT, further study at least </w:t>
            </w:r>
          </w:p>
          <w:p w14:paraId="1A790AF2" w14:textId="77777777" w:rsidR="00317E24" w:rsidRDefault="00317E24" w:rsidP="007221F0">
            <w:pPr>
              <w:numPr>
                <w:ilvl w:val="0"/>
                <w:numId w:val="26"/>
              </w:numPr>
              <w:spacing w:beforeLines="0" w:before="0" w:after="0"/>
              <w:jc w:val="left"/>
              <w:rPr>
                <w:lang w:eastAsia="x-none"/>
              </w:rPr>
            </w:pPr>
            <w:r>
              <w:rPr>
                <w:lang w:eastAsia="x-none"/>
              </w:rPr>
              <w:t>The necessity, potential benefits and drawbacks of any other potential HARQ feedback mechanisms</w:t>
            </w:r>
          </w:p>
          <w:p w14:paraId="30A59EA3" w14:textId="77777777" w:rsidR="00317E24" w:rsidRDefault="00317E24" w:rsidP="007221F0">
            <w:pPr>
              <w:numPr>
                <w:ilvl w:val="0"/>
                <w:numId w:val="26"/>
              </w:numPr>
              <w:spacing w:beforeLines="0" w:before="0" w:after="0"/>
              <w:jc w:val="left"/>
              <w:rPr>
                <w:lang w:eastAsia="x-none"/>
              </w:rPr>
            </w:pPr>
            <w:r>
              <w:rPr>
                <w:lang w:eastAsia="x-none"/>
              </w:rPr>
              <w:t>The necessity, potential benefits and drawbacks of reduced PDCCH monitoring</w:t>
            </w:r>
          </w:p>
          <w:p w14:paraId="5CC399F2" w14:textId="77777777" w:rsidR="00317E24" w:rsidRDefault="00317E24" w:rsidP="007221F0">
            <w:pPr>
              <w:numPr>
                <w:ilvl w:val="0"/>
                <w:numId w:val="26"/>
              </w:numPr>
              <w:spacing w:beforeLines="0" w:before="0" w:after="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56F5C4BC" w14:textId="77777777" w:rsidR="00317E24" w:rsidRDefault="00317E24" w:rsidP="007221F0">
            <w:pPr>
              <w:numPr>
                <w:ilvl w:val="0"/>
                <w:numId w:val="26"/>
              </w:numPr>
              <w:spacing w:beforeLines="0" w:before="0" w:after="0"/>
              <w:jc w:val="left"/>
              <w:rPr>
                <w:lang w:eastAsia="x-none"/>
              </w:rPr>
            </w:pPr>
            <w:r>
              <w:rPr>
                <w:lang w:eastAsia="x-none"/>
              </w:rPr>
              <w:t>The necessity, potential benefits and drawbacks of uplink transmission gaps with multiple HARQ processes</w:t>
            </w:r>
          </w:p>
          <w:p w14:paraId="2D8948C0" w14:textId="77777777" w:rsidR="00317E24" w:rsidRDefault="00317E24" w:rsidP="007221F0">
            <w:pPr>
              <w:numPr>
                <w:ilvl w:val="0"/>
                <w:numId w:val="26"/>
              </w:numPr>
              <w:spacing w:beforeLines="0" w:before="0" w:after="0"/>
              <w:jc w:val="left"/>
              <w:rPr>
                <w:lang w:eastAsia="x-none"/>
              </w:rPr>
            </w:pPr>
            <w:r>
              <w:rPr>
                <w:lang w:eastAsia="x-none"/>
              </w:rPr>
              <w:t xml:space="preserve">The necessity, potential benefits and drawbacks of maintaining HARQ process continuity in serving cell change </w:t>
            </w:r>
          </w:p>
          <w:p w14:paraId="06B8A92C" w14:textId="77777777" w:rsidR="00317E24" w:rsidRDefault="00317E24" w:rsidP="007221F0">
            <w:pPr>
              <w:numPr>
                <w:ilvl w:val="0"/>
                <w:numId w:val="26"/>
              </w:numPr>
              <w:spacing w:beforeLines="0" w:before="0" w:after="0"/>
              <w:jc w:val="left"/>
              <w:rPr>
                <w:lang w:eastAsia="x-none"/>
              </w:rPr>
            </w:pPr>
            <w:r>
              <w:rPr>
                <w:lang w:eastAsia="x-none"/>
              </w:rPr>
              <w:t>The necessity, potential benefits and drawbacks of multiple Transport Blocks scheduling</w:t>
            </w:r>
          </w:p>
          <w:p w14:paraId="753EB208" w14:textId="77777777" w:rsidR="00317E24" w:rsidRDefault="00317E24" w:rsidP="007221F0">
            <w:pPr>
              <w:numPr>
                <w:ilvl w:val="0"/>
                <w:numId w:val="26"/>
              </w:numPr>
              <w:spacing w:beforeLines="0" w:before="0" w:after="0"/>
              <w:jc w:val="left"/>
              <w:rPr>
                <w:lang w:eastAsia="x-none"/>
              </w:rPr>
            </w:pPr>
            <w:r>
              <w:rPr>
                <w:lang w:eastAsia="x-none"/>
              </w:rPr>
              <w:t>The necessity, potential benefits and drawbacks of throughput enhancements</w:t>
            </w:r>
          </w:p>
          <w:p w14:paraId="2E24E74D" w14:textId="326C1DDB" w:rsidR="00317E24" w:rsidRDefault="00317E24" w:rsidP="007221F0">
            <w:pPr>
              <w:numPr>
                <w:ilvl w:val="1"/>
                <w:numId w:val="26"/>
              </w:numPr>
              <w:spacing w:beforeLines="0" w:before="0" w:after="0"/>
              <w:jc w:val="left"/>
              <w:rPr>
                <w:lang w:eastAsia="x-none"/>
              </w:rPr>
            </w:pPr>
            <w:r>
              <w:rPr>
                <w:lang w:eastAsia="x-none"/>
              </w:rPr>
              <w:t>FFS: Whether target throughput in NTN will be the same as target throughput in terrestrial networks</w:t>
            </w:r>
          </w:p>
          <w:p w14:paraId="64B9F92C" w14:textId="77777777" w:rsidR="00317E24" w:rsidRDefault="00317E24" w:rsidP="00317E24">
            <w:pPr>
              <w:spacing w:before="120"/>
              <w:rPr>
                <w:lang w:eastAsia="x-none"/>
              </w:rPr>
            </w:pPr>
            <w:r w:rsidRPr="00E83C44">
              <w:rPr>
                <w:highlight w:val="green"/>
                <w:lang w:eastAsia="x-none"/>
              </w:rPr>
              <w:t>Agreement:</w:t>
            </w:r>
          </w:p>
          <w:p w14:paraId="4D9903AC" w14:textId="77777777" w:rsidR="00317E24" w:rsidRDefault="00317E24" w:rsidP="00317E24">
            <w:pPr>
              <w:spacing w:before="120"/>
              <w:rPr>
                <w:lang w:eastAsia="x-none"/>
              </w:rPr>
            </w:pPr>
            <w:r>
              <w:rPr>
                <w:lang w:eastAsia="zh-CN"/>
              </w:rPr>
              <w:t>The motivation for introducing HARQ enhancements in NR NTN needs further consideration for HARQ enhancements in NTN IoT. Capture the following in the TR:</w:t>
            </w:r>
          </w:p>
          <w:p w14:paraId="022EAC8A" w14:textId="77777777" w:rsidR="00317E24" w:rsidRPr="00C457C1" w:rsidRDefault="00317E24" w:rsidP="00317E24">
            <w:pPr>
              <w:numPr>
                <w:ilvl w:val="0"/>
                <w:numId w:val="27"/>
              </w:numPr>
              <w:spacing w:beforeLines="0" w:before="120" w:after="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682C33C9" w14:textId="03EB7D52" w:rsidR="00317E24" w:rsidRDefault="00317E24" w:rsidP="00317E24">
            <w:pPr>
              <w:numPr>
                <w:ilvl w:val="0"/>
                <w:numId w:val="27"/>
              </w:numPr>
              <w:spacing w:beforeLines="0" w:before="120" w:after="0"/>
              <w:jc w:val="left"/>
              <w:rPr>
                <w:lang w:eastAsia="zh-CN"/>
              </w:rPr>
            </w:pPr>
            <w:r>
              <w:rPr>
                <w:lang w:eastAsia="zh-CN"/>
              </w:rPr>
              <w:t xml:space="preserve">The peak throughput of IoT UEs operating over NTN is not expected to be higher than the peak throughput of IoT UEs operating over TN.   </w:t>
            </w:r>
          </w:p>
          <w:p w14:paraId="5913B19F" w14:textId="77777777" w:rsidR="00317E24" w:rsidRPr="00352FBC" w:rsidRDefault="00317E24" w:rsidP="00317E24">
            <w:pPr>
              <w:spacing w:before="120"/>
              <w:rPr>
                <w:lang w:eastAsia="zh-CN"/>
              </w:rPr>
            </w:pPr>
            <w:r w:rsidRPr="00390086">
              <w:rPr>
                <w:szCs w:val="20"/>
                <w:highlight w:val="green"/>
                <w:lang w:eastAsia="zh-CN"/>
              </w:rPr>
              <w:t>Agreement:</w:t>
            </w:r>
          </w:p>
          <w:p w14:paraId="6391FAC0" w14:textId="77777777" w:rsidR="00317E24" w:rsidRPr="00352FBC" w:rsidRDefault="00317E24" w:rsidP="00317E24">
            <w:pPr>
              <w:spacing w:before="120"/>
              <w:rPr>
                <w:lang w:eastAsia="zh-CN"/>
              </w:rPr>
            </w:pPr>
            <w:r w:rsidRPr="00352FBC">
              <w:rPr>
                <w:lang w:eastAsia="zh-CN"/>
              </w:rPr>
              <w:t>Further study to identify whether HARQ stalling happens at least in the GEO satellite scenario.</w:t>
            </w:r>
          </w:p>
          <w:p w14:paraId="245B4DDE" w14:textId="77777777" w:rsidR="00317E24" w:rsidRPr="00352FBC" w:rsidRDefault="00317E24" w:rsidP="00317E24">
            <w:pPr>
              <w:spacing w:before="120"/>
              <w:rPr>
                <w:szCs w:val="20"/>
                <w:lang w:eastAsia="zh-CN"/>
              </w:rPr>
            </w:pPr>
            <w:r w:rsidRPr="00390086">
              <w:rPr>
                <w:szCs w:val="20"/>
                <w:highlight w:val="green"/>
                <w:lang w:eastAsia="zh-CN"/>
              </w:rPr>
              <w:t>Agreement:</w:t>
            </w:r>
          </w:p>
          <w:p w14:paraId="5DC70D98" w14:textId="77777777" w:rsidR="00317E24" w:rsidRPr="00CC7A2A" w:rsidRDefault="00317E24" w:rsidP="00317E24">
            <w:pPr>
              <w:numPr>
                <w:ilvl w:val="0"/>
                <w:numId w:val="28"/>
              </w:numPr>
              <w:spacing w:beforeLines="0" w:before="120" w:after="0"/>
              <w:jc w:val="left"/>
              <w:rPr>
                <w:lang w:eastAsia="zh-CN"/>
              </w:rPr>
            </w:pPr>
            <w:r>
              <w:rPr>
                <w:szCs w:val="20"/>
                <w:lang w:eastAsia="zh-CN"/>
              </w:rPr>
              <w:t xml:space="preserve">Further discuss </w:t>
            </w:r>
            <w:r w:rsidRPr="00CC7A2A">
              <w:rPr>
                <w:szCs w:val="20"/>
                <w:lang w:eastAsia="x-none"/>
              </w:rPr>
              <w:t xml:space="preserve">the potential benefits and/or drawbacks of </w:t>
            </w:r>
            <w:r w:rsidRPr="00CC7A2A">
              <w:rPr>
                <w:szCs w:val="20"/>
                <w:lang w:eastAsia="zh-CN"/>
              </w:rPr>
              <w:t xml:space="preserve">increasing the number of HARQ processes in </w:t>
            </w:r>
            <w:r w:rsidRPr="00CC7A2A">
              <w:rPr>
                <w:lang w:eastAsia="zh-CN"/>
              </w:rPr>
              <w:t xml:space="preserve">the UL for NB-IoT and </w:t>
            </w:r>
            <w:proofErr w:type="spellStart"/>
            <w:r w:rsidRPr="00CC7A2A">
              <w:rPr>
                <w:lang w:eastAsia="zh-CN"/>
              </w:rPr>
              <w:t>eMTC</w:t>
            </w:r>
            <w:proofErr w:type="spellEnd"/>
            <w:r w:rsidRPr="00CC7A2A">
              <w:rPr>
                <w:lang w:eastAsia="zh-CN"/>
              </w:rPr>
              <w:t>, and for the analysis consider at least the following for the number of HARQ processes</w:t>
            </w:r>
          </w:p>
          <w:p w14:paraId="38617927" w14:textId="77777777" w:rsidR="00317E24" w:rsidRPr="00CC7A2A" w:rsidRDefault="00317E24" w:rsidP="007221F0">
            <w:pPr>
              <w:numPr>
                <w:ilvl w:val="1"/>
                <w:numId w:val="28"/>
              </w:numPr>
              <w:spacing w:beforeLines="0" w:before="0" w:after="0"/>
              <w:jc w:val="left"/>
              <w:rPr>
                <w:lang w:eastAsia="zh-CN"/>
              </w:rPr>
            </w:pPr>
            <w:r w:rsidRPr="00CC7A2A">
              <w:rPr>
                <w:lang w:eastAsia="zh-CN"/>
              </w:rPr>
              <w:lastRenderedPageBreak/>
              <w:t>NB-IoT: 1,2,4</w:t>
            </w:r>
          </w:p>
          <w:p w14:paraId="0E71AD74" w14:textId="77777777" w:rsidR="00317E24" w:rsidRPr="00CC7A2A" w:rsidRDefault="00317E24" w:rsidP="007221F0">
            <w:pPr>
              <w:numPr>
                <w:ilvl w:val="1"/>
                <w:numId w:val="28"/>
              </w:numPr>
              <w:spacing w:beforeLines="0" w:before="0" w:after="0"/>
              <w:jc w:val="left"/>
              <w:rPr>
                <w:lang w:eastAsia="zh-CN"/>
              </w:rPr>
            </w:pPr>
            <w:proofErr w:type="spellStart"/>
            <w:r w:rsidRPr="00CC7A2A">
              <w:t>eMTC</w:t>
            </w:r>
            <w:proofErr w:type="spellEnd"/>
            <w:r w:rsidRPr="00CC7A2A">
              <w:t>: 2,4,8,14</w:t>
            </w:r>
          </w:p>
          <w:p w14:paraId="3A17FE47" w14:textId="77777777" w:rsidR="00317E24" w:rsidRPr="00CC7A2A" w:rsidRDefault="00317E24" w:rsidP="007221F0">
            <w:pPr>
              <w:numPr>
                <w:ilvl w:val="0"/>
                <w:numId w:val="28"/>
              </w:numPr>
              <w:spacing w:beforeLines="0" w:before="0" w:after="0"/>
              <w:jc w:val="left"/>
              <w:rPr>
                <w:lang w:eastAsia="zh-CN"/>
              </w:rPr>
            </w:pPr>
            <w:r w:rsidRPr="00CC7A2A">
              <w:t>And discuss at least power consumption and peak data rate as performance metrics</w:t>
            </w:r>
          </w:p>
          <w:p w14:paraId="4582BA0B" w14:textId="77777777" w:rsidR="00317E24" w:rsidRPr="00CC7A2A" w:rsidRDefault="00317E24" w:rsidP="007221F0">
            <w:pPr>
              <w:numPr>
                <w:ilvl w:val="0"/>
                <w:numId w:val="28"/>
              </w:numPr>
              <w:spacing w:beforeLines="0" w:before="0" w:after="0"/>
              <w:jc w:val="left"/>
              <w:rPr>
                <w:lang w:eastAsia="zh-CN"/>
              </w:rPr>
            </w:pPr>
            <w:r w:rsidRPr="00CC7A2A">
              <w:t>FFS: Whether to consider DL</w:t>
            </w:r>
          </w:p>
          <w:p w14:paraId="7097CF10" w14:textId="39C8CFC5" w:rsidR="00317E24" w:rsidRPr="00317E24" w:rsidRDefault="00317E24" w:rsidP="007221F0">
            <w:pPr>
              <w:numPr>
                <w:ilvl w:val="0"/>
                <w:numId w:val="28"/>
              </w:numPr>
              <w:spacing w:beforeLines="0" w:before="0" w:after="0"/>
              <w:jc w:val="left"/>
              <w:rPr>
                <w:lang w:eastAsia="zh-CN"/>
              </w:rPr>
            </w:pPr>
            <w:r w:rsidRPr="00CC7A2A">
              <w:t>Other values for number of HARQ processes below the maximum value can be discussed</w:t>
            </w:r>
          </w:p>
          <w:p w14:paraId="21A084BA" w14:textId="77777777" w:rsidR="00317E24" w:rsidRPr="00352FBC" w:rsidRDefault="00317E24" w:rsidP="00317E24">
            <w:pPr>
              <w:spacing w:before="120"/>
              <w:rPr>
                <w:lang w:eastAsia="zh-CN"/>
              </w:rPr>
            </w:pPr>
            <w:r w:rsidRPr="00390086">
              <w:rPr>
                <w:highlight w:val="green"/>
                <w:lang w:eastAsia="zh-CN"/>
              </w:rPr>
              <w:t>Agreement:</w:t>
            </w:r>
          </w:p>
          <w:p w14:paraId="261095F5" w14:textId="77777777" w:rsidR="00317E24" w:rsidRDefault="00317E24" w:rsidP="00317E24">
            <w:pPr>
              <w:numPr>
                <w:ilvl w:val="0"/>
                <w:numId w:val="29"/>
              </w:numPr>
              <w:spacing w:beforeLines="0" w:before="120" w:after="0"/>
              <w:jc w:val="left"/>
              <w:rPr>
                <w:lang w:eastAsia="zh-CN"/>
              </w:rPr>
            </w:pPr>
            <w:r w:rsidRPr="00352FBC">
              <w:rPr>
                <w:lang w:eastAsia="zh-CN"/>
              </w:rPr>
              <w:t xml:space="preserve">Further discuss the potential benefits and/or drawbacks of disabling HARQ feedback for NB-IoT and </w:t>
            </w:r>
            <w:proofErr w:type="spellStart"/>
            <w:r w:rsidRPr="00352FBC">
              <w:rPr>
                <w:lang w:eastAsia="zh-CN"/>
              </w:rPr>
              <w:t>eMTC</w:t>
            </w:r>
            <w:proofErr w:type="spellEnd"/>
            <w:r w:rsidRPr="00352FBC">
              <w:rPr>
                <w:lang w:eastAsia="zh-CN"/>
              </w:rPr>
              <w:t>, and consider at least the following number of HARQ processes for the analysis</w:t>
            </w:r>
          </w:p>
          <w:p w14:paraId="6555AF4B" w14:textId="77777777" w:rsidR="00317E24" w:rsidRPr="00352FBC" w:rsidRDefault="00317E24" w:rsidP="007221F0">
            <w:pPr>
              <w:numPr>
                <w:ilvl w:val="1"/>
                <w:numId w:val="29"/>
              </w:numPr>
              <w:spacing w:beforeLines="0" w:before="0" w:after="0"/>
              <w:jc w:val="left"/>
              <w:rPr>
                <w:lang w:eastAsia="zh-CN"/>
              </w:rPr>
            </w:pPr>
            <w:r w:rsidRPr="00352FBC">
              <w:rPr>
                <w:lang w:eastAsia="zh-CN"/>
              </w:rPr>
              <w:t xml:space="preserve">NB-IoT: </w:t>
            </w:r>
          </w:p>
          <w:p w14:paraId="2332C18A" w14:textId="77777777" w:rsidR="00317E24" w:rsidRPr="00CC7A2A" w:rsidRDefault="00317E24" w:rsidP="007221F0">
            <w:pPr>
              <w:numPr>
                <w:ilvl w:val="2"/>
                <w:numId w:val="28"/>
              </w:numPr>
              <w:spacing w:beforeLines="0" w:before="0" w:after="0"/>
              <w:jc w:val="left"/>
              <w:rPr>
                <w:lang w:eastAsia="zh-CN"/>
              </w:rPr>
            </w:pPr>
            <w:r w:rsidRPr="00CC7A2A">
              <w:rPr>
                <w:lang w:eastAsia="zh-CN"/>
              </w:rPr>
              <w:t>Total: 2, disabled: {1,2}</w:t>
            </w:r>
          </w:p>
          <w:p w14:paraId="6D37972F" w14:textId="77777777" w:rsidR="00317E24" w:rsidRPr="00CC7A2A" w:rsidRDefault="00317E24" w:rsidP="007221F0">
            <w:pPr>
              <w:numPr>
                <w:ilvl w:val="1"/>
                <w:numId w:val="29"/>
              </w:numPr>
              <w:spacing w:beforeLines="0" w:before="0" w:after="0"/>
              <w:jc w:val="left"/>
              <w:rPr>
                <w:lang w:eastAsia="zh-CN"/>
              </w:rPr>
            </w:pPr>
            <w:proofErr w:type="spellStart"/>
            <w:r w:rsidRPr="00CC7A2A">
              <w:rPr>
                <w:lang w:eastAsia="zh-CN"/>
              </w:rPr>
              <w:t>eMTC</w:t>
            </w:r>
            <w:proofErr w:type="spellEnd"/>
            <w:r w:rsidRPr="00CC7A2A">
              <w:rPr>
                <w:lang w:eastAsia="zh-CN"/>
              </w:rPr>
              <w:t>:</w:t>
            </w:r>
          </w:p>
          <w:p w14:paraId="08AFCDEE" w14:textId="77777777" w:rsidR="00317E24" w:rsidRPr="00CC7A2A" w:rsidRDefault="00317E24" w:rsidP="007221F0">
            <w:pPr>
              <w:numPr>
                <w:ilvl w:val="2"/>
                <w:numId w:val="28"/>
              </w:numPr>
              <w:spacing w:beforeLines="0" w:before="0" w:after="0"/>
              <w:jc w:val="left"/>
              <w:rPr>
                <w:lang w:eastAsia="zh-CN"/>
              </w:rPr>
            </w:pPr>
            <w:r w:rsidRPr="00CC7A2A">
              <w:rPr>
                <w:lang w:eastAsia="zh-CN"/>
              </w:rPr>
              <w:t>Total: 2, disabled: {1,2}</w:t>
            </w:r>
          </w:p>
          <w:p w14:paraId="5B7BCDA5" w14:textId="77777777" w:rsidR="00317E24" w:rsidRPr="00CC7A2A" w:rsidRDefault="00317E24" w:rsidP="007221F0">
            <w:pPr>
              <w:numPr>
                <w:ilvl w:val="2"/>
                <w:numId w:val="28"/>
              </w:numPr>
              <w:spacing w:beforeLines="0" w:before="0" w:after="0"/>
              <w:jc w:val="left"/>
              <w:rPr>
                <w:lang w:eastAsia="zh-CN"/>
              </w:rPr>
            </w:pPr>
            <w:r w:rsidRPr="00CC7A2A">
              <w:rPr>
                <w:lang w:eastAsia="zh-CN"/>
              </w:rPr>
              <w:t>Total: 8, disabled: {1,2,7,8}</w:t>
            </w:r>
          </w:p>
          <w:p w14:paraId="378D16E6" w14:textId="77777777" w:rsidR="00317E24" w:rsidRPr="00CC7A2A" w:rsidRDefault="00317E24" w:rsidP="007221F0">
            <w:pPr>
              <w:numPr>
                <w:ilvl w:val="0"/>
                <w:numId w:val="28"/>
              </w:numPr>
              <w:spacing w:beforeLines="0" w:before="0" w:after="0"/>
              <w:jc w:val="left"/>
              <w:rPr>
                <w:lang w:eastAsia="zh-CN"/>
              </w:rPr>
            </w:pPr>
            <w:r w:rsidRPr="00CC7A2A">
              <w:t>Other values for number of HARQ processes below the maximum value can be discussed</w:t>
            </w:r>
          </w:p>
          <w:p w14:paraId="3AB434DF" w14:textId="77777777" w:rsidR="00317E24" w:rsidRPr="00CC7A2A" w:rsidRDefault="00317E24" w:rsidP="007221F0">
            <w:pPr>
              <w:numPr>
                <w:ilvl w:val="0"/>
                <w:numId w:val="28"/>
              </w:numPr>
              <w:spacing w:beforeLines="0" w:before="0" w:after="0"/>
              <w:jc w:val="left"/>
              <w:rPr>
                <w:lang w:eastAsia="zh-CN"/>
              </w:rPr>
            </w:pPr>
            <w:r w:rsidRPr="00CC7A2A">
              <w:rPr>
                <w:lang w:eastAsia="zh-CN"/>
              </w:rPr>
              <w:t>FFS: whether to consider separately LEO and GEO scenarios</w:t>
            </w:r>
          </w:p>
          <w:p w14:paraId="2E5D1525" w14:textId="77777777" w:rsidR="00317E24" w:rsidRPr="00CC7A2A" w:rsidRDefault="00317E24" w:rsidP="007221F0">
            <w:pPr>
              <w:numPr>
                <w:ilvl w:val="0"/>
                <w:numId w:val="28"/>
              </w:numPr>
              <w:spacing w:beforeLines="0" w:before="0" w:after="0"/>
              <w:jc w:val="left"/>
              <w:rPr>
                <w:lang w:eastAsia="zh-CN"/>
              </w:rPr>
            </w:pPr>
            <w:r w:rsidRPr="00CC7A2A">
              <w:rPr>
                <w:lang w:eastAsia="zh-CN"/>
              </w:rPr>
              <w:t>FFS: whether to allow disabling of HARQ feedback in case of single HARQ process</w:t>
            </w:r>
          </w:p>
          <w:p w14:paraId="440106E1" w14:textId="77777777" w:rsidR="00317E24" w:rsidRPr="00CC7A2A" w:rsidRDefault="00317E24" w:rsidP="007221F0">
            <w:pPr>
              <w:numPr>
                <w:ilvl w:val="0"/>
                <w:numId w:val="28"/>
              </w:numPr>
              <w:spacing w:beforeLines="0" w:before="0" w:after="0"/>
              <w:jc w:val="left"/>
              <w:rPr>
                <w:lang w:eastAsia="zh-CN"/>
              </w:rPr>
            </w:pPr>
            <w:r w:rsidRPr="00CC7A2A">
              <w:t>FFS: whether to allow disabling of all HARQ feedback</w:t>
            </w:r>
          </w:p>
          <w:p w14:paraId="1D39FD4E" w14:textId="43D62FBF" w:rsidR="00317E24" w:rsidRPr="00317E24" w:rsidRDefault="00317E24" w:rsidP="007221F0">
            <w:pPr>
              <w:numPr>
                <w:ilvl w:val="0"/>
                <w:numId w:val="28"/>
              </w:numPr>
              <w:spacing w:beforeLines="0" w:before="0"/>
              <w:jc w:val="left"/>
              <w:rPr>
                <w:lang w:eastAsia="zh-CN"/>
              </w:rPr>
            </w:pPr>
            <w:r w:rsidRPr="00CC7A2A">
              <w:rPr>
                <w:szCs w:val="20"/>
              </w:rPr>
              <w:t>FFS: other details for the evaluation/analysis</w:t>
            </w:r>
          </w:p>
        </w:tc>
      </w:tr>
    </w:tbl>
    <w:bookmarkEnd w:id="6"/>
    <w:p w14:paraId="5882C2A1" w14:textId="3BB7E501" w:rsidR="001346F6" w:rsidRDefault="001346F6" w:rsidP="00BF6525">
      <w:pPr>
        <w:spacing w:before="120"/>
      </w:pPr>
      <w:r w:rsidRPr="006277B1">
        <w:lastRenderedPageBreak/>
        <w:t xml:space="preserve">In this contribution, we provide </w:t>
      </w:r>
      <w:r w:rsidR="005B112A">
        <w:t>our</w:t>
      </w:r>
      <w:r w:rsidRPr="006277B1">
        <w:t xml:space="preserve"> considerations on HARQ </w:t>
      </w:r>
      <w:r w:rsidRPr="00C42FEF">
        <w:t xml:space="preserve">operation </w:t>
      </w:r>
      <w:r w:rsidR="00067A8D">
        <w:t xml:space="preserve">of </w:t>
      </w:r>
      <w:r w:rsidR="007B7BEB" w:rsidRPr="00BF6525">
        <w:rPr>
          <w:rFonts w:eastAsiaTheme="minorEastAsia"/>
          <w:lang w:val="en-GB"/>
        </w:rPr>
        <w:t>NB-IoT</w:t>
      </w:r>
      <w:r w:rsidR="007B7BEB">
        <w:rPr>
          <w:rFonts w:eastAsiaTheme="minorEastAsia"/>
          <w:lang w:val="en-GB"/>
        </w:rPr>
        <w:t>/</w:t>
      </w:r>
      <w:proofErr w:type="spellStart"/>
      <w:r w:rsidR="007B7BEB" w:rsidRPr="00BF6525">
        <w:rPr>
          <w:rFonts w:eastAsiaTheme="minorEastAsia"/>
          <w:lang w:val="en-GB"/>
        </w:rPr>
        <w:t>eMTC</w:t>
      </w:r>
      <w:proofErr w:type="spellEnd"/>
      <w:r w:rsidR="00B22EF4">
        <w:t xml:space="preserve"> </w:t>
      </w:r>
      <w:r w:rsidR="005B112A">
        <w:t>for</w:t>
      </w:r>
      <w:r w:rsidRPr="006277B1">
        <w:t xml:space="preserve"> NTN.</w:t>
      </w:r>
    </w:p>
    <w:p w14:paraId="42374F68" w14:textId="0CECD218" w:rsidR="00DF4C29" w:rsidRPr="0011327F" w:rsidRDefault="0038306B" w:rsidP="00DF4C29">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7370A584" w14:textId="5E9438C0" w:rsidR="00837E85" w:rsidRDefault="00317E24" w:rsidP="00837E85">
      <w:pPr>
        <w:pStyle w:val="2"/>
        <w:numPr>
          <w:ilvl w:val="1"/>
          <w:numId w:val="4"/>
        </w:numPr>
        <w:spacing w:beforeLines="0"/>
        <w:jc w:val="left"/>
        <w:rPr>
          <w:rFonts w:ascii="Arial" w:eastAsia="MS Mincho" w:hAnsi="Arial"/>
          <w:b w:val="0"/>
          <w:iCs w:val="0"/>
          <w:sz w:val="30"/>
          <w:szCs w:val="30"/>
        </w:rPr>
      </w:pPr>
      <w:r w:rsidRPr="00DF4C29">
        <w:rPr>
          <w:rFonts w:ascii="Arial" w:eastAsia="MS Mincho" w:hAnsi="Arial"/>
          <w:b w:val="0"/>
          <w:iCs w:val="0"/>
          <w:sz w:val="30"/>
          <w:szCs w:val="30"/>
        </w:rPr>
        <w:t>Increasing the number of HARQ processes</w:t>
      </w:r>
    </w:p>
    <w:p w14:paraId="749650D8" w14:textId="756BD723" w:rsidR="00837E85" w:rsidRDefault="00837E85" w:rsidP="00837E85">
      <w:pPr>
        <w:pStyle w:val="a0"/>
        <w:spacing w:before="120"/>
        <w:rPr>
          <w:rFonts w:eastAsiaTheme="minorEastAsia"/>
          <w:szCs w:val="20"/>
          <w:lang w:eastAsia="zh-CN"/>
        </w:rPr>
      </w:pPr>
      <w:bookmarkStart w:id="7" w:name="_Hlk68099019"/>
      <w:r>
        <w:rPr>
          <w:rFonts w:eastAsiaTheme="minorEastAsia"/>
          <w:lang w:eastAsia="zh-CN"/>
        </w:rPr>
        <w:t>In RAN1 #103e, both the GEO and LEO (</w:t>
      </w:r>
      <w:r>
        <w:rPr>
          <w:lang w:eastAsia="x-none"/>
        </w:rPr>
        <w:t>altitude 1200 km and 600km</w:t>
      </w:r>
      <w:r>
        <w:rPr>
          <w:rFonts w:eastAsiaTheme="minorEastAsia"/>
          <w:lang w:eastAsia="zh-CN"/>
        </w:rPr>
        <w:t>) scenarios were agreed to be applied to the NB-IoT/</w:t>
      </w:r>
      <w:proofErr w:type="spellStart"/>
      <w:r>
        <w:rPr>
          <w:rFonts w:eastAsiaTheme="minorEastAsia"/>
          <w:lang w:eastAsia="zh-CN"/>
        </w:rPr>
        <w:t>eMTC</w:t>
      </w:r>
      <w:proofErr w:type="spellEnd"/>
      <w:r>
        <w:rPr>
          <w:rFonts w:eastAsiaTheme="minorEastAsia"/>
          <w:lang w:eastAsia="zh-CN"/>
        </w:rPr>
        <w:t xml:space="preserve"> NTN. The maximal RTT for GEO is </w:t>
      </w:r>
      <w:r>
        <w:rPr>
          <w:color w:val="000000"/>
        </w:rPr>
        <w:t>541.46ms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LEO (600km) is 25.77ms and </w:t>
      </w:r>
      <w:r>
        <w:rPr>
          <w:rFonts w:eastAsiaTheme="minorEastAsia" w:hint="eastAsia"/>
          <w:lang w:eastAsia="zh-CN"/>
        </w:rPr>
        <w:t>for</w:t>
      </w:r>
      <w:r>
        <w:rPr>
          <w:rFonts w:eastAsiaTheme="minorEastAsia"/>
          <w:lang w:eastAsia="zh-CN"/>
        </w:rPr>
        <w:t xml:space="preserve"> LEO (1200km) is 41.77ms</w:t>
      </w:r>
      <w:r>
        <w:rPr>
          <w:rFonts w:eastAsiaTheme="minorEastAsia" w:hint="eastAsia"/>
          <w:lang w:eastAsia="zh-CN"/>
        </w:rPr>
        <w:t>.</w:t>
      </w:r>
      <w:r>
        <w:rPr>
          <w:rFonts w:eastAsiaTheme="minorEastAsia"/>
          <w:lang w:eastAsia="zh-CN"/>
        </w:rPr>
        <w:t xml:space="preserve"> The large round-trip delay in NTN may cause a considerable reduction in throughput due to HARQ stalling before HARQ-ACK feedback is received, especially in the GEO case. </w:t>
      </w:r>
      <w:r>
        <w:rPr>
          <w:szCs w:val="20"/>
        </w:rPr>
        <w:t xml:space="preserve">Considering the repetition transmission scheme </w:t>
      </w:r>
      <w:r>
        <w:rPr>
          <w:color w:val="000000"/>
          <w:lang w:eastAsia="x-none"/>
        </w:rPr>
        <w:t xml:space="preserve">for NB-IoT in TN, a maximum of 128 repetitions in UL and 2048 in DL </w:t>
      </w:r>
      <w:r w:rsidR="004713BE">
        <w:rPr>
          <w:color w:val="000000"/>
          <w:lang w:eastAsia="x-none"/>
        </w:rPr>
        <w:t>is</w:t>
      </w:r>
      <w:r>
        <w:rPr>
          <w:color w:val="000000"/>
          <w:lang w:eastAsia="x-none"/>
        </w:rPr>
        <w:t xml:space="preserve"> used. In addition, according to the analysis in [2], due to the long distance</w:t>
      </w:r>
      <w:r w:rsidR="00183ACB">
        <w:rPr>
          <w:color w:val="000000"/>
          <w:lang w:eastAsia="x-none"/>
        </w:rPr>
        <w:t xml:space="preserve"> of NTN scenarios</w:t>
      </w:r>
      <w:r>
        <w:rPr>
          <w:color w:val="000000"/>
          <w:lang w:eastAsia="x-none"/>
        </w:rPr>
        <w:t xml:space="preserve">, the IoT </w:t>
      </w:r>
      <w:r w:rsidRPr="00674572">
        <w:rPr>
          <w:rFonts w:eastAsiaTheme="minorEastAsia"/>
          <w:szCs w:val="20"/>
          <w:lang w:eastAsia="zh-CN"/>
        </w:rPr>
        <w:t xml:space="preserve">devices </w:t>
      </w:r>
      <w:r>
        <w:rPr>
          <w:color w:val="000000"/>
          <w:lang w:eastAsia="x-none"/>
        </w:rPr>
        <w:t xml:space="preserve">experience large coupling loss </w:t>
      </w:r>
      <w:r w:rsidR="00425731">
        <w:rPr>
          <w:color w:val="000000"/>
          <w:lang w:eastAsia="x-none"/>
        </w:rPr>
        <w:t xml:space="preserve">, which </w:t>
      </w:r>
      <w:r w:rsidR="00183ACB">
        <w:rPr>
          <w:color w:val="000000"/>
          <w:lang w:eastAsia="x-none"/>
        </w:rPr>
        <w:t>maybe exceed the MCL requirements in TN</w:t>
      </w:r>
      <w:r>
        <w:rPr>
          <w:color w:val="000000"/>
          <w:lang w:eastAsia="x-none"/>
        </w:rPr>
        <w:t xml:space="preserve">. The current repetition number </w:t>
      </w:r>
      <w:proofErr w:type="spellStart"/>
      <w:r>
        <w:rPr>
          <w:color w:val="000000"/>
          <w:lang w:eastAsia="x-none"/>
        </w:rPr>
        <w:t>can not</w:t>
      </w:r>
      <w:proofErr w:type="spellEnd"/>
      <w:r>
        <w:rPr>
          <w:color w:val="000000"/>
          <w:lang w:eastAsia="x-none"/>
        </w:rPr>
        <w:t xml:space="preserve"> support the </w:t>
      </w:r>
      <w:r w:rsidR="00907832">
        <w:rPr>
          <w:color w:val="000000"/>
          <w:lang w:eastAsia="x-none"/>
        </w:rPr>
        <w:t xml:space="preserve">required </w:t>
      </w:r>
      <w:r>
        <w:rPr>
          <w:color w:val="000000"/>
          <w:lang w:eastAsia="x-none"/>
        </w:rPr>
        <w:t xml:space="preserve">data rate in NTN scenarios, </w:t>
      </w:r>
      <w:r w:rsidR="00B07BDD">
        <w:rPr>
          <w:color w:val="000000"/>
          <w:lang w:eastAsia="x-none"/>
        </w:rPr>
        <w:t xml:space="preserve">hence </w:t>
      </w:r>
      <w:r w:rsidRPr="00D76999">
        <w:rPr>
          <w:color w:val="000000"/>
          <w:lang w:eastAsia="x-none"/>
        </w:rPr>
        <w:t xml:space="preserve">it is necessary to increase the number of </w:t>
      </w:r>
      <w:r>
        <w:rPr>
          <w:color w:val="000000"/>
          <w:lang w:eastAsia="x-none"/>
        </w:rPr>
        <w:t xml:space="preserve">repetition </w:t>
      </w:r>
      <w:r w:rsidRPr="00D76999">
        <w:rPr>
          <w:color w:val="000000"/>
          <w:lang w:eastAsia="x-none"/>
        </w:rPr>
        <w:t>transmission</w:t>
      </w:r>
      <w:r>
        <w:rPr>
          <w:color w:val="000000"/>
          <w:lang w:eastAsia="x-none"/>
        </w:rPr>
        <w:t>.</w:t>
      </w:r>
      <w:r w:rsidRPr="00D76999">
        <w:rPr>
          <w:szCs w:val="20"/>
        </w:rPr>
        <w:t xml:space="preserve"> </w:t>
      </w:r>
      <w:r>
        <w:rPr>
          <w:szCs w:val="20"/>
        </w:rPr>
        <w:t>The RTT latency can be covered by</w:t>
      </w:r>
      <w:r w:rsidRPr="00670289">
        <w:rPr>
          <w:szCs w:val="20"/>
        </w:rPr>
        <w:t xml:space="preserve"> </w:t>
      </w:r>
      <w:r>
        <w:rPr>
          <w:szCs w:val="20"/>
        </w:rPr>
        <w:t xml:space="preserve">the repetition transmission scheme for </w:t>
      </w:r>
      <w:r>
        <w:rPr>
          <w:rFonts w:eastAsiaTheme="minorEastAsia"/>
          <w:lang w:eastAsia="zh-CN"/>
        </w:rPr>
        <w:t>NB-IoT/</w:t>
      </w:r>
      <w:proofErr w:type="spellStart"/>
      <w:r>
        <w:rPr>
          <w:rFonts w:eastAsiaTheme="minorEastAsia"/>
          <w:lang w:eastAsia="zh-CN"/>
        </w:rPr>
        <w:t>eMTC</w:t>
      </w:r>
      <w:proofErr w:type="spellEnd"/>
      <w:r>
        <w:rPr>
          <w:rFonts w:eastAsiaTheme="minorEastAsia"/>
          <w:lang w:eastAsia="zh-CN"/>
        </w:rPr>
        <w:t xml:space="preserve"> NTN</w:t>
      </w:r>
      <w:r>
        <w:rPr>
          <w:color w:val="000000"/>
          <w:lang w:eastAsia="x-none"/>
        </w:rPr>
        <w:t xml:space="preserve">. </w:t>
      </w:r>
    </w:p>
    <w:p w14:paraId="45A85306" w14:textId="4D110BD7" w:rsidR="00837E85" w:rsidRPr="007A6023" w:rsidRDefault="00837E85" w:rsidP="00837E85">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1: </w:t>
      </w:r>
      <w:r>
        <w:rPr>
          <w:rFonts w:eastAsia="宋体"/>
          <w:b/>
          <w:i/>
          <w:lang w:val="en-GB" w:eastAsia="zh-CN"/>
        </w:rPr>
        <w:t>T</w:t>
      </w:r>
      <w:r w:rsidRPr="00663F3E">
        <w:rPr>
          <w:rFonts w:eastAsia="宋体"/>
          <w:b/>
          <w:i/>
          <w:lang w:val="en-GB" w:eastAsia="zh-CN"/>
        </w:rPr>
        <w:t xml:space="preserve">he required HARQ process number </w:t>
      </w:r>
      <w:r w:rsidR="001A633E">
        <w:rPr>
          <w:rFonts w:eastAsia="宋体"/>
          <w:b/>
          <w:i/>
          <w:lang w:val="en-GB" w:eastAsia="zh-CN"/>
        </w:rPr>
        <w:t>is</w:t>
      </w:r>
      <w:r w:rsidRPr="00663F3E">
        <w:rPr>
          <w:rFonts w:eastAsia="宋体"/>
          <w:b/>
          <w:i/>
          <w:lang w:val="en-GB" w:eastAsia="zh-CN"/>
        </w:rPr>
        <w:t xml:space="preserve"> less than the subframe number in the RTT latency</w:t>
      </w:r>
      <w:r>
        <w:rPr>
          <w:rFonts w:eastAsia="宋体"/>
          <w:b/>
          <w:i/>
          <w:lang w:val="en-GB" w:eastAsia="zh-CN"/>
        </w:rPr>
        <w:t xml:space="preserve"> due to the larger repetition factor of IoT transmission.</w:t>
      </w:r>
    </w:p>
    <w:p w14:paraId="6585DE06" w14:textId="707C490C" w:rsidR="00837E85" w:rsidRPr="002B7494" w:rsidRDefault="00837E85" w:rsidP="00837E85">
      <w:pPr>
        <w:pStyle w:val="a0"/>
        <w:spacing w:before="120"/>
        <w:rPr>
          <w:rFonts w:eastAsiaTheme="minorEastAsia"/>
          <w:szCs w:val="20"/>
          <w:lang w:eastAsia="zh-CN"/>
        </w:rPr>
      </w:pPr>
      <w:r>
        <w:rPr>
          <w:rFonts w:eastAsiaTheme="minorEastAsia"/>
          <w:szCs w:val="20"/>
          <w:lang w:eastAsia="zh-CN"/>
        </w:rPr>
        <w:t xml:space="preserve">On the other hand, in the </w:t>
      </w:r>
      <w:r>
        <w:rPr>
          <w:rFonts w:eastAsiaTheme="minorEastAsia"/>
          <w:lang w:eastAsia="zh-CN"/>
        </w:rPr>
        <w:t>NB-IoT/</w:t>
      </w:r>
      <w:proofErr w:type="spellStart"/>
      <w:r>
        <w:rPr>
          <w:rFonts w:eastAsiaTheme="minorEastAsia"/>
          <w:lang w:eastAsia="zh-CN"/>
        </w:rPr>
        <w:t>eMTC</w:t>
      </w:r>
      <w:proofErr w:type="spellEnd"/>
      <w:r>
        <w:rPr>
          <w:rFonts w:eastAsiaTheme="minorEastAsia"/>
          <w:lang w:eastAsia="zh-CN"/>
        </w:rPr>
        <w:t xml:space="preserve"> NTN,</w:t>
      </w:r>
      <w:r>
        <w:rPr>
          <w:rFonts w:eastAsiaTheme="minorEastAsia"/>
          <w:szCs w:val="20"/>
          <w:lang w:eastAsia="zh-CN"/>
        </w:rPr>
        <w:t xml:space="preserve"> the coverage of cell</w:t>
      </w:r>
      <w:r>
        <w:rPr>
          <w:rFonts w:eastAsiaTheme="minorEastAsia" w:hint="eastAsia"/>
          <w:szCs w:val="20"/>
          <w:lang w:eastAsia="zh-CN"/>
        </w:rPr>
        <w:t xml:space="preserve"> </w:t>
      </w:r>
      <w:r>
        <w:rPr>
          <w:rFonts w:eastAsiaTheme="minorEastAsia"/>
          <w:szCs w:val="20"/>
          <w:lang w:eastAsia="zh-CN"/>
        </w:rPr>
        <w:t xml:space="preserve">is much large than </w:t>
      </w:r>
      <w:r>
        <w:rPr>
          <w:rFonts w:eastAsiaTheme="minorEastAsia"/>
          <w:lang w:eastAsia="zh-CN"/>
        </w:rPr>
        <w:t>NB-IoT/</w:t>
      </w:r>
      <w:proofErr w:type="spellStart"/>
      <w:r>
        <w:rPr>
          <w:rFonts w:eastAsiaTheme="minorEastAsia"/>
          <w:lang w:eastAsia="zh-CN"/>
        </w:rPr>
        <w:t>eMTC</w:t>
      </w:r>
      <w:proofErr w:type="spellEnd"/>
      <w:r>
        <w:rPr>
          <w:rFonts w:eastAsiaTheme="minorEastAsia"/>
          <w:szCs w:val="20"/>
          <w:lang w:eastAsia="zh-CN"/>
        </w:rPr>
        <w:t xml:space="preserve"> TN, </w:t>
      </w:r>
      <w:r w:rsidR="00B07BDD">
        <w:rPr>
          <w:rFonts w:eastAsiaTheme="minorEastAsia"/>
          <w:szCs w:val="20"/>
          <w:lang w:eastAsia="zh-CN"/>
        </w:rPr>
        <w:t xml:space="preserve">which </w:t>
      </w:r>
      <w:r>
        <w:rPr>
          <w:rFonts w:eastAsiaTheme="minorEastAsia"/>
          <w:szCs w:val="20"/>
          <w:lang w:eastAsia="zh-CN"/>
        </w:rPr>
        <w:t xml:space="preserve">means that </w:t>
      </w:r>
      <w:proofErr w:type="spellStart"/>
      <w:r>
        <w:rPr>
          <w:rFonts w:eastAsiaTheme="minorEastAsia"/>
          <w:szCs w:val="20"/>
          <w:lang w:eastAsia="zh-CN"/>
        </w:rPr>
        <w:t>eNB</w:t>
      </w:r>
      <w:proofErr w:type="spellEnd"/>
      <w:r>
        <w:rPr>
          <w:rFonts w:eastAsiaTheme="minorEastAsia"/>
          <w:szCs w:val="20"/>
          <w:lang w:eastAsia="zh-CN"/>
        </w:rPr>
        <w:t xml:space="preserve"> needs to serve many IoT </w:t>
      </w:r>
      <w:r w:rsidRPr="00674572">
        <w:rPr>
          <w:rFonts w:eastAsiaTheme="minorEastAsia"/>
          <w:szCs w:val="20"/>
          <w:lang w:eastAsia="zh-CN"/>
        </w:rPr>
        <w:t>devices</w:t>
      </w:r>
      <w:r>
        <w:rPr>
          <w:rFonts w:eastAsiaTheme="minorEastAsia"/>
          <w:szCs w:val="20"/>
          <w:lang w:eastAsia="zh-CN"/>
        </w:rPr>
        <w:t xml:space="preserve"> at the same time. When the </w:t>
      </w:r>
      <w:r>
        <w:rPr>
          <w:color w:val="000000"/>
          <w:lang w:eastAsia="x-none"/>
        </w:rPr>
        <w:t xml:space="preserve">IoT </w:t>
      </w:r>
      <w:r w:rsidRPr="00674572">
        <w:rPr>
          <w:rFonts w:eastAsiaTheme="minorEastAsia"/>
          <w:szCs w:val="20"/>
          <w:lang w:eastAsia="zh-CN"/>
        </w:rPr>
        <w:t>device</w:t>
      </w:r>
      <w:r w:rsidR="004C6D2C">
        <w:rPr>
          <w:rFonts w:eastAsiaTheme="minorEastAsia"/>
          <w:szCs w:val="20"/>
          <w:lang w:eastAsia="zh-CN"/>
        </w:rPr>
        <w:t>s</w:t>
      </w:r>
      <w:r>
        <w:rPr>
          <w:rFonts w:eastAsiaTheme="minorEastAsia"/>
          <w:szCs w:val="20"/>
          <w:lang w:eastAsia="zh-CN"/>
        </w:rPr>
        <w:t xml:space="preserve"> do not have an </w:t>
      </w:r>
      <w:r w:rsidRPr="00B633A3">
        <w:rPr>
          <w:rFonts w:eastAsiaTheme="minorEastAsia"/>
          <w:szCs w:val="20"/>
          <w:lang w:eastAsia="zh-CN"/>
        </w:rPr>
        <w:t>available HARQ process,</w:t>
      </w:r>
      <w:r>
        <w:rPr>
          <w:rFonts w:eastAsiaTheme="minorEastAsia"/>
          <w:szCs w:val="20"/>
          <w:lang w:eastAsia="zh-CN"/>
        </w:rPr>
        <w:t xml:space="preserve"> </w:t>
      </w:r>
      <w:proofErr w:type="spellStart"/>
      <w:r>
        <w:rPr>
          <w:rFonts w:eastAsiaTheme="minorEastAsia"/>
          <w:szCs w:val="20"/>
          <w:lang w:eastAsia="zh-CN"/>
        </w:rPr>
        <w:t>eNB</w:t>
      </w:r>
      <w:proofErr w:type="spellEnd"/>
      <w:r>
        <w:rPr>
          <w:rFonts w:eastAsiaTheme="minorEastAsia"/>
          <w:szCs w:val="20"/>
          <w:lang w:eastAsia="zh-CN"/>
        </w:rPr>
        <w:t xml:space="preserve"> can serve for other IoT </w:t>
      </w:r>
      <w:r w:rsidRPr="00674572">
        <w:rPr>
          <w:rFonts w:eastAsiaTheme="minorEastAsia"/>
          <w:szCs w:val="20"/>
          <w:lang w:eastAsia="zh-CN"/>
        </w:rPr>
        <w:t>devices</w:t>
      </w:r>
      <w:r>
        <w:rPr>
          <w:rFonts w:eastAsiaTheme="minorEastAsia"/>
          <w:szCs w:val="20"/>
          <w:lang w:eastAsia="zh-CN"/>
        </w:rPr>
        <w:t>.</w:t>
      </w:r>
      <w:r>
        <w:rPr>
          <w:rFonts w:eastAsiaTheme="minorEastAsia" w:hint="eastAsia"/>
          <w:szCs w:val="20"/>
          <w:lang w:eastAsia="zh-CN"/>
        </w:rPr>
        <w:t xml:space="preserve"> </w:t>
      </w:r>
      <w:r>
        <w:rPr>
          <w:rFonts w:eastAsiaTheme="minorEastAsia"/>
          <w:szCs w:val="20"/>
          <w:lang w:eastAsia="zh-CN"/>
        </w:rPr>
        <w:t xml:space="preserve">The </w:t>
      </w:r>
      <w:r w:rsidRPr="00000338">
        <w:rPr>
          <w:rFonts w:eastAsiaTheme="minorEastAsia"/>
          <w:szCs w:val="20"/>
          <w:lang w:eastAsia="zh-CN"/>
        </w:rPr>
        <w:t>objective</w:t>
      </w:r>
      <w:r>
        <w:rPr>
          <w:rFonts w:eastAsiaTheme="minorEastAsia"/>
          <w:szCs w:val="20"/>
          <w:lang w:eastAsia="zh-CN"/>
        </w:rPr>
        <w:t xml:space="preserve"> of extending the HARQ number is to </w:t>
      </w:r>
      <w:r w:rsidRPr="001B5917">
        <w:rPr>
          <w:rFonts w:eastAsiaTheme="minorEastAsia"/>
          <w:szCs w:val="20"/>
          <w:lang w:eastAsia="zh-CN"/>
        </w:rPr>
        <w:t>obtain</w:t>
      </w:r>
      <w:r>
        <w:rPr>
          <w:rFonts w:eastAsiaTheme="minorEastAsia"/>
          <w:szCs w:val="20"/>
          <w:lang w:eastAsia="zh-CN"/>
        </w:rPr>
        <w:t xml:space="preserve"> high throughput and low delay for the IoT service. But for the IoT service, </w:t>
      </w:r>
      <w:r w:rsidRPr="001B5917">
        <w:rPr>
          <w:rFonts w:eastAsiaTheme="minorEastAsia"/>
          <w:szCs w:val="20"/>
          <w:lang w:eastAsia="zh-CN"/>
        </w:rPr>
        <w:t>high throughput is not a typical scenario</w:t>
      </w:r>
      <w:r>
        <w:rPr>
          <w:rFonts w:eastAsiaTheme="minorEastAsia"/>
          <w:szCs w:val="20"/>
          <w:lang w:eastAsia="zh-CN"/>
        </w:rPr>
        <w:t xml:space="preserve">, the IoT usage cases are typically small data size and </w:t>
      </w:r>
      <w:r>
        <w:rPr>
          <w:rFonts w:eastAsia="宋体"/>
          <w:lang w:eastAsia="zh-CN"/>
        </w:rPr>
        <w:t>infrequent data transmission</w:t>
      </w:r>
      <w:r>
        <w:rPr>
          <w:rFonts w:eastAsiaTheme="minorEastAsia"/>
          <w:szCs w:val="20"/>
          <w:lang w:eastAsia="zh-CN"/>
        </w:rPr>
        <w:t xml:space="preserve">, and </w:t>
      </w:r>
      <w:r w:rsidRPr="00C457C1">
        <w:rPr>
          <w:rFonts w:ascii="Times New Roman" w:hAnsi="Times New Roman"/>
          <w:lang w:eastAsia="zh-CN"/>
        </w:rPr>
        <w:t>delay-tolerant</w:t>
      </w:r>
      <w:r>
        <w:rPr>
          <w:rFonts w:ascii="Times New Roman" w:hAnsi="Times New Roman"/>
          <w:lang w:eastAsia="zh-CN"/>
        </w:rPr>
        <w:t xml:space="preserve"> is a key requirement of IoT service</w:t>
      </w:r>
      <w:r>
        <w:rPr>
          <w:rFonts w:eastAsiaTheme="minorEastAsia"/>
          <w:szCs w:val="20"/>
          <w:lang w:eastAsia="zh-CN"/>
        </w:rPr>
        <w:t>. I</w:t>
      </w:r>
      <w:r w:rsidRPr="00CA206E">
        <w:rPr>
          <w:rFonts w:eastAsiaTheme="minorEastAsia"/>
          <w:szCs w:val="20"/>
          <w:lang w:eastAsia="zh-CN"/>
        </w:rPr>
        <w:t>n addition</w:t>
      </w:r>
      <w:r>
        <w:rPr>
          <w:rFonts w:eastAsiaTheme="minorEastAsia"/>
          <w:szCs w:val="20"/>
          <w:lang w:eastAsia="zh-CN"/>
        </w:rPr>
        <w:t>, extending the HARQ process number will increase the HARQ soft buffer</w:t>
      </w:r>
      <w:r>
        <w:rPr>
          <w:rFonts w:eastAsiaTheme="minorEastAsia" w:hint="eastAsia"/>
          <w:szCs w:val="20"/>
          <w:lang w:eastAsia="zh-CN"/>
        </w:rPr>
        <w:t xml:space="preserve"> </w:t>
      </w:r>
      <w:r>
        <w:rPr>
          <w:rFonts w:eastAsiaTheme="minorEastAsia"/>
          <w:szCs w:val="20"/>
          <w:lang w:eastAsia="zh-CN"/>
        </w:rPr>
        <w:t>size of the devices, which will further raise the cost and c</w:t>
      </w:r>
      <w:r w:rsidRPr="002B7494">
        <w:rPr>
          <w:rFonts w:eastAsiaTheme="minorEastAsia"/>
          <w:szCs w:val="20"/>
          <w:lang w:eastAsia="zh-CN"/>
        </w:rPr>
        <w:t>omplexity</w:t>
      </w:r>
      <w:r>
        <w:rPr>
          <w:rFonts w:eastAsiaTheme="minorEastAsia"/>
          <w:szCs w:val="20"/>
          <w:lang w:eastAsia="zh-CN"/>
        </w:rPr>
        <w:t xml:space="preserve"> of the devices</w:t>
      </w:r>
      <w:r w:rsidR="00B84B5C">
        <w:rPr>
          <w:rFonts w:eastAsiaTheme="minorEastAsia"/>
          <w:szCs w:val="20"/>
          <w:lang w:eastAsia="zh-CN"/>
        </w:rPr>
        <w:t>.</w:t>
      </w:r>
      <w:r>
        <w:rPr>
          <w:rFonts w:eastAsiaTheme="minorEastAsia"/>
          <w:szCs w:val="20"/>
          <w:lang w:eastAsia="zh-CN"/>
        </w:rPr>
        <w:t xml:space="preserve"> </w:t>
      </w:r>
      <w:proofErr w:type="gramStart"/>
      <w:r w:rsidR="00B84B5C">
        <w:rPr>
          <w:rFonts w:eastAsiaTheme="minorEastAsia"/>
          <w:szCs w:val="20"/>
          <w:lang w:eastAsia="zh-CN"/>
        </w:rPr>
        <w:t>So</w:t>
      </w:r>
      <w:proofErr w:type="gramEnd"/>
      <w:r w:rsidR="00B84B5C">
        <w:rPr>
          <w:rFonts w:eastAsiaTheme="minorEastAsia"/>
          <w:szCs w:val="20"/>
          <w:lang w:eastAsia="zh-CN"/>
        </w:rPr>
        <w:t xml:space="preserve"> extending HARQ process number is not </w:t>
      </w:r>
      <w:r w:rsidR="00B84B5C" w:rsidRPr="00790867">
        <w:rPr>
          <w:rFonts w:eastAsiaTheme="minorEastAsia"/>
          <w:szCs w:val="20"/>
          <w:lang w:eastAsia="zh-CN"/>
        </w:rPr>
        <w:t>necessary</w:t>
      </w:r>
      <w:r w:rsidR="00B84B5C">
        <w:rPr>
          <w:rFonts w:eastAsiaTheme="minorEastAsia"/>
          <w:szCs w:val="20"/>
          <w:lang w:eastAsia="zh-CN"/>
        </w:rPr>
        <w:t>.</w:t>
      </w:r>
    </w:p>
    <w:p w14:paraId="0DFA240C" w14:textId="0026EDC5" w:rsidR="00837E85" w:rsidRPr="00837E85" w:rsidRDefault="00837E85" w:rsidP="00837E85">
      <w:pPr>
        <w:pStyle w:val="a0"/>
        <w:spacing w:before="120"/>
        <w:rPr>
          <w:rFonts w:eastAsia="MS Mincho"/>
        </w:rPr>
      </w:pPr>
      <w:r w:rsidRPr="00C139BC">
        <w:rPr>
          <w:rFonts w:eastAsia="宋体"/>
          <w:b/>
          <w:i/>
          <w:lang w:val="en-GB" w:eastAsia="zh-CN"/>
        </w:rPr>
        <w:t>Proposal 1:</w:t>
      </w:r>
      <w:r>
        <w:rPr>
          <w:rFonts w:eastAsia="宋体"/>
          <w:b/>
          <w:i/>
          <w:lang w:val="en-GB" w:eastAsia="zh-CN"/>
        </w:rPr>
        <w:t xml:space="preserve"> </w:t>
      </w:r>
      <w:r w:rsidR="008C0F90">
        <w:rPr>
          <w:rFonts w:eastAsia="宋体"/>
          <w:b/>
          <w:i/>
          <w:lang w:val="en-GB" w:eastAsia="zh-CN"/>
        </w:rPr>
        <w:t>For NB-IoT/</w:t>
      </w:r>
      <w:proofErr w:type="spellStart"/>
      <w:r w:rsidR="008C0F90">
        <w:rPr>
          <w:rFonts w:eastAsia="宋体"/>
          <w:b/>
          <w:i/>
          <w:lang w:val="en-GB" w:eastAsia="zh-CN"/>
        </w:rPr>
        <w:t>eMTC</w:t>
      </w:r>
      <w:proofErr w:type="spellEnd"/>
      <w:r w:rsidR="008C0F90">
        <w:rPr>
          <w:rFonts w:eastAsia="宋体"/>
          <w:b/>
          <w:i/>
          <w:lang w:val="en-GB" w:eastAsia="zh-CN"/>
        </w:rPr>
        <w:t xml:space="preserve"> NTN, t</w:t>
      </w:r>
      <w:r>
        <w:rPr>
          <w:rFonts w:eastAsia="宋体"/>
          <w:b/>
          <w:i/>
          <w:lang w:val="en-GB" w:eastAsia="zh-CN"/>
        </w:rPr>
        <w:t>he HARQ process number can be maintained the same as the NB-IoT/</w:t>
      </w:r>
      <w:proofErr w:type="spellStart"/>
      <w:r>
        <w:rPr>
          <w:rFonts w:eastAsia="宋体"/>
          <w:b/>
          <w:i/>
          <w:lang w:val="en-GB" w:eastAsia="zh-CN"/>
        </w:rPr>
        <w:t>eMTC</w:t>
      </w:r>
      <w:proofErr w:type="spellEnd"/>
      <w:r>
        <w:rPr>
          <w:rFonts w:eastAsia="宋体"/>
          <w:b/>
          <w:i/>
          <w:lang w:val="en-GB" w:eastAsia="zh-CN"/>
        </w:rPr>
        <w:t xml:space="preserve"> for TN, </w:t>
      </w:r>
      <w:r w:rsidR="00D93FB2">
        <w:rPr>
          <w:rFonts w:eastAsia="宋体"/>
          <w:b/>
          <w:i/>
          <w:lang w:val="en-GB" w:eastAsia="zh-CN"/>
        </w:rPr>
        <w:t xml:space="preserve">and </w:t>
      </w:r>
      <w:r>
        <w:rPr>
          <w:rFonts w:eastAsia="宋体"/>
          <w:b/>
          <w:i/>
          <w:lang w:val="en-GB" w:eastAsia="zh-CN"/>
        </w:rPr>
        <w:t>t</w:t>
      </w:r>
      <w:r w:rsidRPr="004B4C25">
        <w:rPr>
          <w:rFonts w:eastAsia="宋体"/>
          <w:b/>
          <w:i/>
          <w:lang w:val="en-GB" w:eastAsia="zh-CN"/>
        </w:rPr>
        <w:t>he extension of maximal HARQ process number</w:t>
      </w:r>
      <w:r>
        <w:rPr>
          <w:rFonts w:eastAsia="宋体"/>
          <w:b/>
          <w:i/>
          <w:lang w:val="en-GB" w:eastAsia="zh-CN"/>
        </w:rPr>
        <w:t xml:space="preserve"> is not supported.</w:t>
      </w:r>
      <w:bookmarkEnd w:id="7"/>
    </w:p>
    <w:p w14:paraId="390C0FD0" w14:textId="11CEDA27" w:rsidR="00317E24" w:rsidRDefault="00317E24" w:rsidP="00DF4C29">
      <w:pPr>
        <w:pStyle w:val="2"/>
        <w:numPr>
          <w:ilvl w:val="1"/>
          <w:numId w:val="4"/>
        </w:numPr>
        <w:spacing w:beforeLines="0"/>
        <w:jc w:val="left"/>
        <w:rPr>
          <w:rFonts w:ascii="Arial" w:eastAsia="MS Mincho" w:hAnsi="Arial"/>
          <w:b w:val="0"/>
          <w:iCs w:val="0"/>
          <w:sz w:val="30"/>
          <w:szCs w:val="30"/>
        </w:rPr>
      </w:pPr>
      <w:r w:rsidRPr="00DF4C29">
        <w:rPr>
          <w:rFonts w:ascii="Arial" w:eastAsia="MS Mincho" w:hAnsi="Arial"/>
          <w:b w:val="0"/>
          <w:iCs w:val="0"/>
          <w:sz w:val="30"/>
          <w:szCs w:val="30"/>
        </w:rPr>
        <w:t>Disabling HARQ feedback</w:t>
      </w:r>
    </w:p>
    <w:p w14:paraId="58DCE67D" w14:textId="0D598474" w:rsidR="00FD441D" w:rsidRDefault="004577E1" w:rsidP="005D7AF0">
      <w:pPr>
        <w:pStyle w:val="a0"/>
        <w:spacing w:before="120"/>
        <w:rPr>
          <w:rFonts w:ascii="Times New Roman" w:eastAsia="宋体" w:hAnsi="Times New Roman" w:cstheme="minorBidi"/>
          <w:kern w:val="2"/>
          <w:lang w:eastAsia="zh-CN"/>
        </w:rPr>
      </w:pPr>
      <w:r w:rsidRPr="005D7AF0">
        <w:rPr>
          <w:rFonts w:ascii="Times New Roman" w:eastAsia="宋体" w:hAnsi="Times New Roman" w:cstheme="minorBidi"/>
          <w:kern w:val="2"/>
          <w:lang w:eastAsia="zh-CN"/>
        </w:rPr>
        <w:t xml:space="preserve">In NR NTN, due to the large propagation latency and supported HARQ process number, the </w:t>
      </w:r>
      <w:r w:rsidR="005153D8">
        <w:rPr>
          <w:rFonts w:ascii="Times New Roman" w:eastAsia="宋体" w:hAnsi="Times New Roman" w:cstheme="minorBidi"/>
          <w:kern w:val="2"/>
          <w:lang w:eastAsia="zh-CN"/>
        </w:rPr>
        <w:t xml:space="preserve">functionality of </w:t>
      </w:r>
      <w:r w:rsidRPr="005D7AF0">
        <w:rPr>
          <w:rFonts w:ascii="Times New Roman" w:eastAsia="宋体" w:hAnsi="Times New Roman" w:cstheme="minorBidi"/>
          <w:kern w:val="2"/>
          <w:lang w:eastAsia="zh-CN"/>
        </w:rPr>
        <w:t>disabl</w:t>
      </w:r>
      <w:r w:rsidR="00D85020">
        <w:rPr>
          <w:rFonts w:ascii="Times New Roman" w:eastAsia="宋体" w:hAnsi="Times New Roman" w:cstheme="minorBidi"/>
          <w:kern w:val="2"/>
          <w:lang w:eastAsia="zh-CN"/>
        </w:rPr>
        <w:t>ing</w:t>
      </w:r>
      <w:r w:rsidRPr="005D7AF0">
        <w:rPr>
          <w:rFonts w:ascii="Times New Roman" w:eastAsia="宋体" w:hAnsi="Times New Roman" w:cstheme="minorBidi"/>
          <w:kern w:val="2"/>
          <w:lang w:eastAsia="zh-CN"/>
        </w:rPr>
        <w:t xml:space="preserve"> HARQ</w:t>
      </w:r>
      <w:r w:rsidR="00CD76E9">
        <w:rPr>
          <w:rFonts w:ascii="Times New Roman" w:eastAsia="宋体" w:hAnsi="Times New Roman" w:cstheme="minorBidi"/>
          <w:kern w:val="2"/>
          <w:lang w:eastAsia="zh-CN"/>
        </w:rPr>
        <w:t xml:space="preserve"> feedback</w:t>
      </w:r>
      <w:r w:rsidRPr="005D7AF0">
        <w:rPr>
          <w:rFonts w:ascii="Times New Roman" w:eastAsia="宋体" w:hAnsi="Times New Roman" w:cstheme="minorBidi"/>
          <w:kern w:val="2"/>
          <w:lang w:eastAsia="zh-CN"/>
        </w:rPr>
        <w:t xml:space="preserve"> is introduced. The NTN network does not need to wait for the HARQ-ACK feedback from the devices before it can schedule the disabled HARQ processes again to decrease the packet deliver</w:t>
      </w:r>
      <w:r w:rsidRPr="005D7AF0">
        <w:rPr>
          <w:rFonts w:ascii="Times New Roman" w:eastAsia="宋体" w:hAnsi="Times New Roman" w:cstheme="minorBidi" w:hint="eastAsia"/>
          <w:kern w:val="2"/>
          <w:lang w:eastAsia="zh-CN"/>
        </w:rPr>
        <w:t>ing</w:t>
      </w:r>
      <w:r w:rsidRPr="005D7AF0">
        <w:rPr>
          <w:rFonts w:ascii="Times New Roman" w:eastAsia="宋体" w:hAnsi="Times New Roman" w:cstheme="minorBidi"/>
          <w:kern w:val="2"/>
          <w:lang w:eastAsia="zh-CN"/>
        </w:rPr>
        <w:t xml:space="preserve"> latency. But for the IoT service, the latency requirement is up to 10s, so the latency enhancement is not critical for NB-IoT/</w:t>
      </w:r>
      <w:proofErr w:type="spellStart"/>
      <w:r w:rsidRPr="005D7AF0">
        <w:rPr>
          <w:rFonts w:ascii="Times New Roman" w:eastAsia="宋体" w:hAnsi="Times New Roman" w:cstheme="minorBidi"/>
          <w:kern w:val="2"/>
          <w:lang w:eastAsia="zh-CN"/>
        </w:rPr>
        <w:t>eMTC</w:t>
      </w:r>
      <w:proofErr w:type="spellEnd"/>
      <w:r w:rsidRPr="005D7AF0">
        <w:rPr>
          <w:rFonts w:ascii="Times New Roman" w:eastAsia="宋体" w:hAnsi="Times New Roman" w:cstheme="minorBidi"/>
          <w:kern w:val="2"/>
          <w:lang w:eastAsia="zh-CN"/>
        </w:rPr>
        <w:t xml:space="preserve"> NTN, </w:t>
      </w:r>
      <w:r w:rsidR="00B51C63">
        <w:rPr>
          <w:rFonts w:ascii="Times New Roman" w:eastAsia="宋体" w:hAnsi="Times New Roman" w:cstheme="minorBidi"/>
          <w:kern w:val="2"/>
          <w:lang w:eastAsia="zh-CN"/>
        </w:rPr>
        <w:t xml:space="preserve">and </w:t>
      </w:r>
      <w:r w:rsidR="00F2377F">
        <w:rPr>
          <w:rFonts w:ascii="Times New Roman" w:eastAsia="宋体" w:hAnsi="Times New Roman" w:cstheme="minorBidi"/>
          <w:kern w:val="2"/>
          <w:lang w:eastAsia="zh-CN"/>
        </w:rPr>
        <w:t xml:space="preserve">the functionality of </w:t>
      </w:r>
      <w:r w:rsidRPr="005D7AF0">
        <w:rPr>
          <w:rFonts w:ascii="Times New Roman" w:eastAsia="宋体" w:hAnsi="Times New Roman" w:cstheme="minorBidi"/>
          <w:kern w:val="2"/>
          <w:lang w:eastAsia="zh-CN"/>
        </w:rPr>
        <w:t>disabl</w:t>
      </w:r>
      <w:r w:rsidR="00CB6977">
        <w:rPr>
          <w:rFonts w:ascii="Times New Roman" w:eastAsia="宋体" w:hAnsi="Times New Roman" w:cstheme="minorBidi"/>
          <w:kern w:val="2"/>
          <w:lang w:eastAsia="zh-CN"/>
        </w:rPr>
        <w:t>ing</w:t>
      </w:r>
      <w:r w:rsidRPr="005D7AF0">
        <w:rPr>
          <w:rFonts w:ascii="Times New Roman" w:eastAsia="宋体" w:hAnsi="Times New Roman" w:cstheme="minorBidi"/>
          <w:kern w:val="2"/>
          <w:lang w:eastAsia="zh-CN"/>
        </w:rPr>
        <w:t xml:space="preserve"> HARQ</w:t>
      </w:r>
      <w:r w:rsidR="00CD76E9">
        <w:rPr>
          <w:rFonts w:ascii="Times New Roman" w:eastAsia="宋体" w:hAnsi="Times New Roman" w:cstheme="minorBidi"/>
          <w:kern w:val="2"/>
          <w:lang w:eastAsia="zh-CN"/>
        </w:rPr>
        <w:t xml:space="preserve"> feedback</w:t>
      </w:r>
      <w:r w:rsidRPr="005D7AF0">
        <w:rPr>
          <w:rFonts w:ascii="Times New Roman" w:eastAsia="宋体" w:hAnsi="Times New Roman" w:cstheme="minorBidi"/>
          <w:kern w:val="2"/>
          <w:lang w:eastAsia="zh-CN"/>
        </w:rPr>
        <w:t xml:space="preserve"> is not necessary. </w:t>
      </w:r>
    </w:p>
    <w:p w14:paraId="2D0DB4FC" w14:textId="774C0B8A" w:rsidR="008B6046" w:rsidRDefault="00F608AB" w:rsidP="005D7AF0">
      <w:pPr>
        <w:pStyle w:val="a0"/>
        <w:spacing w:before="120"/>
        <w:rPr>
          <w:rFonts w:ascii="Times New Roman" w:eastAsia="宋体" w:hAnsi="Times New Roman" w:cstheme="minorBidi"/>
          <w:kern w:val="2"/>
          <w:lang w:eastAsia="zh-CN"/>
        </w:rPr>
      </w:pPr>
      <w:r>
        <w:rPr>
          <w:rFonts w:ascii="Times New Roman" w:eastAsia="宋体" w:hAnsi="Times New Roman" w:cstheme="minorBidi" w:hint="eastAsia"/>
          <w:kern w:val="2"/>
          <w:lang w:eastAsia="zh-CN"/>
        </w:rPr>
        <w:t>But</w:t>
      </w:r>
      <w:r>
        <w:rPr>
          <w:rFonts w:ascii="Times New Roman" w:eastAsia="宋体" w:hAnsi="Times New Roman" w:cstheme="minorBidi"/>
          <w:kern w:val="2"/>
          <w:lang w:eastAsia="zh-CN"/>
        </w:rPr>
        <w:t xml:space="preserve"> there are some </w:t>
      </w:r>
      <w:r w:rsidR="0039681E">
        <w:rPr>
          <w:rFonts w:ascii="Times New Roman" w:eastAsia="宋体" w:hAnsi="Times New Roman" w:cstheme="minorBidi" w:hint="eastAsia"/>
          <w:kern w:val="2"/>
          <w:lang w:eastAsia="zh-CN"/>
        </w:rPr>
        <w:t>other</w:t>
      </w:r>
      <w:r w:rsidR="0039681E">
        <w:rPr>
          <w:rFonts w:ascii="Times New Roman" w:eastAsia="宋体" w:hAnsi="Times New Roman" w:cstheme="minorBidi"/>
          <w:kern w:val="2"/>
          <w:lang w:eastAsia="zh-CN"/>
        </w:rPr>
        <w:t xml:space="preserve"> </w:t>
      </w:r>
      <w:r>
        <w:rPr>
          <w:rFonts w:ascii="Times New Roman" w:eastAsia="宋体" w:hAnsi="Times New Roman" w:cstheme="minorBidi"/>
          <w:kern w:val="2"/>
          <w:lang w:eastAsia="zh-CN"/>
        </w:rPr>
        <w:t xml:space="preserve">benefits of disabling HARQ feedback </w:t>
      </w:r>
      <w:r w:rsidR="00EA1C65">
        <w:rPr>
          <w:rFonts w:ascii="Times New Roman" w:eastAsia="宋体" w:hAnsi="Times New Roman" w:cstheme="minorBidi"/>
          <w:kern w:val="2"/>
          <w:lang w:eastAsia="zh-CN"/>
        </w:rPr>
        <w:t>for NB-</w:t>
      </w:r>
      <w:r w:rsidR="00EA1C65">
        <w:rPr>
          <w:rFonts w:ascii="Times New Roman" w:eastAsia="宋体" w:hAnsi="Times New Roman" w:cstheme="minorBidi" w:hint="eastAsia"/>
          <w:kern w:val="2"/>
          <w:lang w:eastAsia="zh-CN"/>
        </w:rPr>
        <w:t>IoT</w:t>
      </w:r>
      <w:r w:rsidR="00EA1C65">
        <w:rPr>
          <w:rFonts w:ascii="Times New Roman" w:eastAsia="宋体" w:hAnsi="Times New Roman" w:cstheme="minorBidi"/>
          <w:kern w:val="2"/>
          <w:lang w:eastAsia="zh-CN"/>
        </w:rPr>
        <w:t xml:space="preserve"> and </w:t>
      </w:r>
      <w:proofErr w:type="spellStart"/>
      <w:r w:rsidR="00EA1C65">
        <w:rPr>
          <w:rFonts w:ascii="Times New Roman" w:eastAsia="宋体" w:hAnsi="Times New Roman" w:cstheme="minorBidi"/>
          <w:kern w:val="2"/>
          <w:lang w:eastAsia="zh-CN"/>
        </w:rPr>
        <w:t>eMTC</w:t>
      </w:r>
      <w:proofErr w:type="spellEnd"/>
      <w:r w:rsidR="00FD2F98">
        <w:rPr>
          <w:rFonts w:ascii="Times New Roman" w:eastAsia="宋体" w:hAnsi="Times New Roman" w:cstheme="minorBidi" w:hint="eastAsia"/>
          <w:kern w:val="2"/>
          <w:lang w:eastAsia="zh-CN"/>
        </w:rPr>
        <w:t>.</w:t>
      </w:r>
      <w:r w:rsidR="00676B35">
        <w:rPr>
          <w:rFonts w:ascii="Times New Roman" w:eastAsia="宋体" w:hAnsi="Times New Roman" w:cstheme="minorBidi"/>
          <w:kern w:val="2"/>
          <w:lang w:eastAsia="zh-CN"/>
        </w:rPr>
        <w:t xml:space="preserve"> One is the power consumption, </w:t>
      </w:r>
      <w:r w:rsidR="00241BE2">
        <w:rPr>
          <w:rFonts w:ascii="Times New Roman" w:eastAsia="宋体" w:hAnsi="Times New Roman" w:cstheme="minorBidi"/>
          <w:kern w:val="2"/>
          <w:lang w:eastAsia="zh-CN"/>
        </w:rPr>
        <w:t xml:space="preserve">considering the link budget of NTN, </w:t>
      </w:r>
      <w:r w:rsidR="006018B5">
        <w:rPr>
          <w:rFonts w:ascii="Times New Roman" w:eastAsia="宋体" w:hAnsi="Times New Roman" w:cstheme="minorBidi"/>
          <w:kern w:val="2"/>
          <w:lang w:eastAsia="zh-CN"/>
        </w:rPr>
        <w:t xml:space="preserve">a </w:t>
      </w:r>
      <w:r w:rsidR="00241BE2">
        <w:rPr>
          <w:rFonts w:ascii="Times New Roman" w:eastAsia="宋体" w:hAnsi="Times New Roman" w:cstheme="minorBidi"/>
          <w:kern w:val="2"/>
          <w:lang w:eastAsia="zh-CN"/>
        </w:rPr>
        <w:t xml:space="preserve">larger number of repetitions are needed for uplink, which will cause high power consumption, so </w:t>
      </w:r>
      <w:r w:rsidR="00241BE2" w:rsidRPr="005D7AF0">
        <w:rPr>
          <w:rFonts w:ascii="Times New Roman" w:eastAsia="宋体" w:hAnsi="Times New Roman" w:cstheme="minorBidi"/>
          <w:kern w:val="2"/>
          <w:lang w:eastAsia="zh-CN"/>
        </w:rPr>
        <w:t>disabl</w:t>
      </w:r>
      <w:r w:rsidR="001B3D89">
        <w:rPr>
          <w:rFonts w:ascii="Times New Roman" w:eastAsia="宋体" w:hAnsi="Times New Roman" w:cstheme="minorBidi"/>
          <w:kern w:val="2"/>
          <w:lang w:eastAsia="zh-CN"/>
        </w:rPr>
        <w:t>ing</w:t>
      </w:r>
      <w:r w:rsidR="00241BE2" w:rsidRPr="005D7AF0">
        <w:rPr>
          <w:rFonts w:ascii="Times New Roman" w:eastAsia="宋体" w:hAnsi="Times New Roman" w:cstheme="minorBidi"/>
          <w:kern w:val="2"/>
          <w:lang w:eastAsia="zh-CN"/>
        </w:rPr>
        <w:t xml:space="preserve"> HARQ </w:t>
      </w:r>
      <w:r w:rsidR="00CD76E9">
        <w:rPr>
          <w:rFonts w:ascii="Times New Roman" w:eastAsia="宋体" w:hAnsi="Times New Roman" w:cstheme="minorBidi"/>
          <w:kern w:val="2"/>
          <w:lang w:eastAsia="zh-CN"/>
        </w:rPr>
        <w:t xml:space="preserve">feedback </w:t>
      </w:r>
      <w:r w:rsidR="00241BE2" w:rsidRPr="005D7AF0">
        <w:rPr>
          <w:rFonts w:ascii="Times New Roman" w:eastAsia="宋体" w:hAnsi="Times New Roman" w:cstheme="minorBidi"/>
          <w:kern w:val="2"/>
          <w:lang w:eastAsia="zh-CN"/>
        </w:rPr>
        <w:t>is beneficial for the device</w:t>
      </w:r>
      <w:r w:rsidR="006018B5">
        <w:rPr>
          <w:rFonts w:ascii="Times New Roman" w:eastAsia="宋体" w:hAnsi="Times New Roman" w:cstheme="minorBidi"/>
          <w:kern w:val="2"/>
          <w:lang w:eastAsia="zh-CN"/>
        </w:rPr>
        <w:t>'</w:t>
      </w:r>
      <w:r w:rsidR="00241BE2" w:rsidRPr="005D7AF0">
        <w:rPr>
          <w:rFonts w:ascii="Times New Roman" w:eastAsia="宋体" w:hAnsi="Times New Roman" w:cstheme="minorBidi"/>
          <w:kern w:val="2"/>
          <w:lang w:eastAsia="zh-CN"/>
        </w:rPr>
        <w:t xml:space="preserve">s power consumption </w:t>
      </w:r>
      <w:r w:rsidR="00241BE2">
        <w:rPr>
          <w:rFonts w:ascii="Times New Roman" w:eastAsia="宋体" w:hAnsi="Times New Roman" w:cstheme="minorBidi"/>
          <w:kern w:val="2"/>
          <w:lang w:eastAsia="zh-CN"/>
        </w:rPr>
        <w:t xml:space="preserve">and </w:t>
      </w:r>
      <w:r w:rsidR="00EB400D">
        <w:rPr>
          <w:rFonts w:ascii="Times New Roman" w:eastAsia="宋体" w:hAnsi="Times New Roman" w:cstheme="minorBidi"/>
          <w:kern w:val="2"/>
          <w:lang w:eastAsia="zh-CN"/>
        </w:rPr>
        <w:t>battery</w:t>
      </w:r>
      <w:r w:rsidR="00241BE2" w:rsidRPr="00241BE2">
        <w:rPr>
          <w:rFonts w:ascii="Times New Roman" w:eastAsia="宋体" w:hAnsi="Times New Roman" w:cstheme="minorBidi"/>
          <w:kern w:val="2"/>
          <w:lang w:eastAsia="zh-CN"/>
        </w:rPr>
        <w:t xml:space="preserve"> life </w:t>
      </w:r>
      <w:r w:rsidR="00241BE2" w:rsidRPr="005D7AF0">
        <w:rPr>
          <w:rFonts w:ascii="Times New Roman" w:eastAsia="宋体" w:hAnsi="Times New Roman" w:cstheme="minorBidi"/>
          <w:kern w:val="2"/>
          <w:lang w:eastAsia="zh-CN"/>
        </w:rPr>
        <w:t xml:space="preserve">due to less </w:t>
      </w:r>
      <w:r w:rsidR="00241BE2" w:rsidRPr="005D7AF0">
        <w:rPr>
          <w:rFonts w:ascii="Times New Roman" w:eastAsia="宋体" w:hAnsi="Times New Roman" w:cstheme="minorBidi"/>
          <w:kern w:val="2"/>
          <w:lang w:eastAsia="zh-CN"/>
        </w:rPr>
        <w:lastRenderedPageBreak/>
        <w:t>uplink feedback</w:t>
      </w:r>
      <w:r w:rsidR="00EB400D">
        <w:rPr>
          <w:rFonts w:ascii="Times New Roman" w:eastAsia="宋体" w:hAnsi="Times New Roman" w:cstheme="minorBidi"/>
          <w:kern w:val="2"/>
          <w:lang w:eastAsia="zh-CN"/>
        </w:rPr>
        <w:t xml:space="preserve">. </w:t>
      </w:r>
      <w:r w:rsidR="00CD76E9">
        <w:rPr>
          <w:rFonts w:ascii="Times New Roman" w:eastAsia="宋体" w:hAnsi="Times New Roman" w:cstheme="minorBidi"/>
          <w:kern w:val="2"/>
          <w:lang w:eastAsia="zh-CN"/>
        </w:rPr>
        <w:t>An</w:t>
      </w:r>
      <w:r w:rsidR="00EB400D">
        <w:rPr>
          <w:rFonts w:ascii="Times New Roman" w:eastAsia="宋体" w:hAnsi="Times New Roman" w:cstheme="minorBidi"/>
          <w:kern w:val="2"/>
          <w:lang w:eastAsia="zh-CN"/>
        </w:rPr>
        <w:t>other</w:t>
      </w:r>
      <w:r w:rsidR="00CD76E9">
        <w:rPr>
          <w:rFonts w:ascii="Times New Roman" w:eastAsia="宋体" w:hAnsi="Times New Roman" w:cstheme="minorBidi"/>
          <w:kern w:val="2"/>
          <w:lang w:eastAsia="zh-CN"/>
        </w:rPr>
        <w:t xml:space="preserve"> one</w:t>
      </w:r>
      <w:r w:rsidR="00EB400D">
        <w:rPr>
          <w:rFonts w:ascii="Times New Roman" w:eastAsia="宋体" w:hAnsi="Times New Roman" w:cstheme="minorBidi"/>
          <w:kern w:val="2"/>
          <w:lang w:eastAsia="zh-CN"/>
        </w:rPr>
        <w:t xml:space="preserve"> is the resource utilization improvement, especially for the NB-I</w:t>
      </w:r>
      <w:r w:rsidR="006018B5">
        <w:rPr>
          <w:rFonts w:ascii="Times New Roman" w:eastAsia="宋体" w:hAnsi="Times New Roman" w:cstheme="minorBidi" w:hint="eastAsia"/>
          <w:kern w:val="2"/>
          <w:lang w:eastAsia="zh-CN"/>
        </w:rPr>
        <w:t>o</w:t>
      </w:r>
      <w:r w:rsidR="00EB400D">
        <w:rPr>
          <w:rFonts w:ascii="Times New Roman" w:eastAsia="宋体" w:hAnsi="Times New Roman" w:cstheme="minorBidi"/>
          <w:kern w:val="2"/>
          <w:lang w:eastAsia="zh-CN"/>
        </w:rPr>
        <w:t>T, without the HARQ-ACK feedback, the uplink resource can be used to transmit the uplink traffic data</w:t>
      </w:r>
      <w:r w:rsidR="005E3C84">
        <w:rPr>
          <w:rFonts w:ascii="Times New Roman" w:eastAsia="宋体" w:hAnsi="Times New Roman" w:cstheme="minorBidi"/>
          <w:kern w:val="2"/>
          <w:lang w:eastAsia="zh-CN"/>
        </w:rPr>
        <w:t xml:space="preserve"> for other UEs</w:t>
      </w:r>
      <w:r w:rsidR="00EB400D">
        <w:rPr>
          <w:rFonts w:ascii="Times New Roman" w:eastAsia="宋体" w:hAnsi="Times New Roman" w:cstheme="minorBidi"/>
          <w:kern w:val="2"/>
          <w:lang w:eastAsia="zh-CN"/>
        </w:rPr>
        <w:t>, which will increase the system capacity.</w:t>
      </w:r>
      <w:r w:rsidR="003D0290">
        <w:rPr>
          <w:rFonts w:ascii="Times New Roman" w:eastAsia="宋体" w:hAnsi="Times New Roman" w:cstheme="minorBidi"/>
          <w:kern w:val="2"/>
          <w:lang w:eastAsia="zh-CN"/>
        </w:rPr>
        <w:t xml:space="preserve"> </w:t>
      </w:r>
    </w:p>
    <w:p w14:paraId="7BDA501A" w14:textId="39771164" w:rsidR="004577E1" w:rsidRPr="00E11F5B" w:rsidRDefault="004577E1" w:rsidP="005D7AF0">
      <w:pPr>
        <w:pStyle w:val="a0"/>
        <w:spacing w:before="120"/>
        <w:rPr>
          <w:rFonts w:ascii="Times New Roman" w:eastAsiaTheme="minorEastAsia" w:hAnsi="Times New Roman"/>
          <w:b/>
          <w:i/>
          <w:iCs/>
          <w:szCs w:val="20"/>
          <w:lang w:eastAsia="zh-CN"/>
        </w:rPr>
      </w:pPr>
      <w:bookmarkStart w:id="8" w:name="OLE_LINK6"/>
      <w:r w:rsidRPr="00E11F5B">
        <w:rPr>
          <w:rFonts w:ascii="Times New Roman" w:eastAsiaTheme="minorEastAsia" w:hAnsi="Times New Roman"/>
          <w:b/>
          <w:i/>
          <w:iCs/>
          <w:szCs w:val="20"/>
          <w:lang w:eastAsia="zh-CN"/>
        </w:rPr>
        <w:t xml:space="preserve">Proposal 2: </w:t>
      </w:r>
      <w:r w:rsidR="00714931">
        <w:rPr>
          <w:rFonts w:ascii="Times New Roman" w:eastAsiaTheme="minorEastAsia" w:hAnsi="Times New Roman"/>
          <w:b/>
          <w:i/>
          <w:iCs/>
          <w:szCs w:val="20"/>
          <w:lang w:eastAsia="zh-CN"/>
        </w:rPr>
        <w:t>Support the functionality of</w:t>
      </w:r>
      <w:r w:rsidRPr="00E11F5B">
        <w:rPr>
          <w:rFonts w:ascii="Times New Roman" w:eastAsiaTheme="minorEastAsia" w:hAnsi="Times New Roman"/>
          <w:b/>
          <w:i/>
          <w:iCs/>
          <w:szCs w:val="20"/>
          <w:lang w:eastAsia="zh-CN"/>
        </w:rPr>
        <w:t xml:space="preserve"> disabling HARQ feedback for downlink transmission </w:t>
      </w:r>
      <w:r w:rsidR="00714931">
        <w:rPr>
          <w:rFonts w:ascii="Times New Roman" w:eastAsiaTheme="minorEastAsia" w:hAnsi="Times New Roman"/>
          <w:b/>
          <w:i/>
          <w:iCs/>
          <w:szCs w:val="20"/>
          <w:lang w:eastAsia="zh-CN"/>
        </w:rPr>
        <w:t>for</w:t>
      </w:r>
      <w:r w:rsidRPr="00E11F5B">
        <w:rPr>
          <w:rFonts w:ascii="Times New Roman" w:eastAsiaTheme="minorEastAsia" w:hAnsi="Times New Roman"/>
          <w:b/>
          <w:i/>
          <w:iCs/>
          <w:szCs w:val="20"/>
          <w:lang w:eastAsia="zh-CN"/>
        </w:rPr>
        <w:t xml:space="preserve"> NB-IoT/</w:t>
      </w:r>
      <w:proofErr w:type="spellStart"/>
      <w:r w:rsidRPr="00E11F5B">
        <w:rPr>
          <w:rFonts w:ascii="Times New Roman" w:eastAsiaTheme="minorEastAsia" w:hAnsi="Times New Roman"/>
          <w:b/>
          <w:i/>
          <w:iCs/>
          <w:szCs w:val="20"/>
          <w:lang w:eastAsia="zh-CN"/>
        </w:rPr>
        <w:t>eMTC</w:t>
      </w:r>
      <w:proofErr w:type="spellEnd"/>
      <w:r w:rsidRPr="00E11F5B">
        <w:rPr>
          <w:rFonts w:ascii="Times New Roman" w:eastAsiaTheme="minorEastAsia" w:hAnsi="Times New Roman"/>
          <w:b/>
          <w:i/>
          <w:iCs/>
          <w:szCs w:val="20"/>
          <w:lang w:eastAsia="zh-CN"/>
        </w:rPr>
        <w:t xml:space="preserve"> NTN.</w:t>
      </w:r>
      <w:bookmarkEnd w:id="8"/>
    </w:p>
    <w:p w14:paraId="1877508D" w14:textId="32A5809A" w:rsidR="005B0101" w:rsidRDefault="00515554" w:rsidP="005D7AF0">
      <w:pPr>
        <w:pStyle w:val="a0"/>
        <w:spacing w:before="120"/>
        <w:rPr>
          <w:rFonts w:ascii="Times New Roman" w:eastAsiaTheme="minorEastAsia" w:hAnsi="Times New Roman"/>
          <w:szCs w:val="20"/>
          <w:lang w:eastAsia="zh-CN"/>
        </w:rPr>
      </w:pPr>
      <w:r w:rsidRPr="00E238DA">
        <w:rPr>
          <w:rFonts w:ascii="Times New Roman" w:eastAsiaTheme="minorEastAsia" w:hAnsi="Times New Roman"/>
          <w:szCs w:val="20"/>
          <w:lang w:eastAsia="zh-CN"/>
        </w:rPr>
        <w:t xml:space="preserve">In terms of HARQ disabling </w:t>
      </w:r>
      <w:r w:rsidR="00E238DA" w:rsidRPr="00E238DA">
        <w:rPr>
          <w:rFonts w:ascii="Times New Roman" w:eastAsiaTheme="minorEastAsia" w:hAnsi="Times New Roman"/>
          <w:szCs w:val="20"/>
          <w:lang w:eastAsia="zh-CN"/>
        </w:rPr>
        <w:t>configuration</w:t>
      </w:r>
      <w:r w:rsidR="00E238DA">
        <w:rPr>
          <w:rFonts w:ascii="Times New Roman" w:eastAsiaTheme="minorEastAsia" w:hAnsi="Times New Roman"/>
          <w:szCs w:val="20"/>
          <w:lang w:eastAsia="zh-CN"/>
        </w:rPr>
        <w:t xml:space="preserve">, </w:t>
      </w:r>
      <w:r w:rsidR="00B609B7">
        <w:rPr>
          <w:rFonts w:ascii="Times New Roman" w:eastAsiaTheme="minorEastAsia" w:hAnsi="Times New Roman"/>
          <w:szCs w:val="20"/>
          <w:lang w:eastAsia="zh-CN"/>
        </w:rPr>
        <w:t>i</w:t>
      </w:r>
      <w:r w:rsidR="00ED77C7">
        <w:rPr>
          <w:rFonts w:ascii="Times New Roman" w:eastAsiaTheme="minorEastAsia" w:hAnsi="Times New Roman"/>
          <w:szCs w:val="20"/>
          <w:lang w:eastAsia="zh-CN"/>
        </w:rPr>
        <w:t xml:space="preserve">n NR NTN, </w:t>
      </w:r>
      <w:r w:rsidR="00E14B93">
        <w:rPr>
          <w:lang w:eastAsia="x-none"/>
        </w:rPr>
        <w:t>per HARQ process configuration via UE specific RRC signaling</w:t>
      </w:r>
      <w:r w:rsidR="00ED77C7">
        <w:rPr>
          <w:rFonts w:ascii="Times New Roman" w:eastAsiaTheme="minorEastAsia" w:hAnsi="Times New Roman"/>
          <w:szCs w:val="20"/>
          <w:lang w:eastAsia="zh-CN"/>
        </w:rPr>
        <w:t xml:space="preserve"> </w:t>
      </w:r>
      <w:r w:rsidR="00A51A6F">
        <w:rPr>
          <w:rFonts w:ascii="Times New Roman" w:eastAsiaTheme="minorEastAsia" w:hAnsi="Times New Roman"/>
          <w:szCs w:val="20"/>
          <w:lang w:eastAsia="zh-CN"/>
        </w:rPr>
        <w:t xml:space="preserve">is </w:t>
      </w:r>
      <w:r w:rsidR="00E14B93">
        <w:rPr>
          <w:rFonts w:ascii="Times New Roman" w:eastAsiaTheme="minorEastAsia" w:hAnsi="Times New Roman"/>
          <w:szCs w:val="20"/>
          <w:lang w:eastAsia="zh-CN"/>
        </w:rPr>
        <w:t xml:space="preserve">supported and whether to support that at least one HARQ process is configured with </w:t>
      </w:r>
      <w:r w:rsidR="00CD76E9">
        <w:rPr>
          <w:rFonts w:ascii="Times New Roman" w:eastAsiaTheme="minorEastAsia" w:hAnsi="Times New Roman"/>
          <w:szCs w:val="20"/>
          <w:lang w:eastAsia="zh-CN"/>
        </w:rPr>
        <w:t xml:space="preserve">enabled </w:t>
      </w:r>
      <w:r w:rsidR="00E14B93">
        <w:rPr>
          <w:rFonts w:ascii="Times New Roman" w:eastAsiaTheme="minorEastAsia" w:hAnsi="Times New Roman"/>
          <w:szCs w:val="20"/>
          <w:lang w:eastAsia="zh-CN"/>
        </w:rPr>
        <w:t xml:space="preserve">HARQ feedback is still under </w:t>
      </w:r>
      <w:r w:rsidR="006018B5">
        <w:rPr>
          <w:rFonts w:ascii="Times New Roman" w:eastAsiaTheme="minorEastAsia" w:hAnsi="Times New Roman"/>
          <w:szCs w:val="20"/>
          <w:lang w:eastAsia="zh-CN"/>
        </w:rPr>
        <w:t>discussion</w:t>
      </w:r>
      <w:r w:rsidR="00E14B93">
        <w:rPr>
          <w:rFonts w:ascii="Times New Roman" w:eastAsiaTheme="minorEastAsia" w:hAnsi="Times New Roman"/>
          <w:szCs w:val="20"/>
          <w:lang w:eastAsia="zh-CN"/>
        </w:rPr>
        <w:t xml:space="preserve">. </w:t>
      </w:r>
      <w:r w:rsidR="00B609B7">
        <w:rPr>
          <w:rFonts w:ascii="Times New Roman" w:eastAsiaTheme="minorEastAsia" w:hAnsi="Times New Roman"/>
          <w:szCs w:val="20"/>
          <w:lang w:eastAsia="zh-CN"/>
        </w:rPr>
        <w:t xml:space="preserve">For IoT NTN, the </w:t>
      </w:r>
      <w:r w:rsidR="00F44AF0">
        <w:rPr>
          <w:rFonts w:ascii="Times New Roman" w:eastAsiaTheme="minorEastAsia" w:hAnsi="Times New Roman"/>
          <w:szCs w:val="20"/>
          <w:lang w:eastAsia="zh-CN"/>
        </w:rPr>
        <w:t xml:space="preserve">functionality of </w:t>
      </w:r>
      <w:r w:rsidR="00B609B7">
        <w:rPr>
          <w:rFonts w:ascii="Times New Roman" w:eastAsiaTheme="minorEastAsia" w:hAnsi="Times New Roman"/>
          <w:szCs w:val="20"/>
          <w:lang w:eastAsia="zh-CN"/>
        </w:rPr>
        <w:t>disabl</w:t>
      </w:r>
      <w:r w:rsidR="00F44AF0">
        <w:rPr>
          <w:rFonts w:ascii="Times New Roman" w:eastAsiaTheme="minorEastAsia" w:hAnsi="Times New Roman"/>
          <w:szCs w:val="20"/>
          <w:lang w:eastAsia="zh-CN"/>
        </w:rPr>
        <w:t>ing</w:t>
      </w:r>
      <w:r w:rsidR="00B609B7">
        <w:rPr>
          <w:rFonts w:ascii="Times New Roman" w:eastAsiaTheme="minorEastAsia" w:hAnsi="Times New Roman"/>
          <w:szCs w:val="20"/>
          <w:lang w:eastAsia="zh-CN"/>
        </w:rPr>
        <w:t xml:space="preserve"> HARQ</w:t>
      </w:r>
      <w:r w:rsidR="00844B95">
        <w:rPr>
          <w:rFonts w:ascii="Times New Roman" w:eastAsiaTheme="minorEastAsia" w:hAnsi="Times New Roman"/>
          <w:szCs w:val="20"/>
          <w:lang w:eastAsia="zh-CN"/>
        </w:rPr>
        <w:t xml:space="preserve">, </w:t>
      </w:r>
      <w:r w:rsidR="00EE29E1">
        <w:rPr>
          <w:rFonts w:ascii="Times New Roman" w:eastAsiaTheme="minorEastAsia" w:hAnsi="Times New Roman" w:hint="eastAsia"/>
          <w:szCs w:val="20"/>
          <w:lang w:eastAsia="zh-CN"/>
        </w:rPr>
        <w:t>the</w:t>
      </w:r>
      <w:r w:rsidR="00EE29E1">
        <w:rPr>
          <w:rFonts w:ascii="Times New Roman" w:eastAsiaTheme="minorEastAsia" w:hAnsi="Times New Roman"/>
          <w:szCs w:val="20"/>
          <w:lang w:eastAsia="zh-CN"/>
        </w:rPr>
        <w:t xml:space="preserve"> </w:t>
      </w:r>
      <w:r w:rsidR="00B609B7">
        <w:rPr>
          <w:rFonts w:ascii="Times New Roman" w:eastAsiaTheme="minorEastAsia" w:hAnsi="Times New Roman"/>
          <w:szCs w:val="20"/>
          <w:lang w:eastAsia="zh-CN"/>
        </w:rPr>
        <w:t>number</w:t>
      </w:r>
      <w:r w:rsidR="00844B95">
        <w:rPr>
          <w:rFonts w:ascii="Times New Roman" w:eastAsiaTheme="minorEastAsia" w:hAnsi="Times New Roman"/>
          <w:szCs w:val="20"/>
          <w:lang w:eastAsia="zh-CN"/>
        </w:rPr>
        <w:t xml:space="preserve"> </w:t>
      </w:r>
      <w:r w:rsidR="00844B95">
        <w:rPr>
          <w:rFonts w:ascii="Times New Roman" w:eastAsiaTheme="minorEastAsia" w:hAnsi="Times New Roman" w:hint="eastAsia"/>
          <w:szCs w:val="20"/>
          <w:lang w:eastAsia="zh-CN"/>
        </w:rPr>
        <w:t>of</w:t>
      </w:r>
      <w:r w:rsidR="00844B95">
        <w:rPr>
          <w:rFonts w:ascii="Times New Roman" w:eastAsiaTheme="minorEastAsia" w:hAnsi="Times New Roman"/>
          <w:szCs w:val="20"/>
          <w:lang w:eastAsia="zh-CN"/>
        </w:rPr>
        <w:t xml:space="preserve"> </w:t>
      </w:r>
      <w:r w:rsidR="00844B95">
        <w:rPr>
          <w:rFonts w:ascii="Times New Roman" w:eastAsiaTheme="minorEastAsia" w:hAnsi="Times New Roman" w:hint="eastAsia"/>
          <w:szCs w:val="20"/>
          <w:lang w:eastAsia="zh-CN"/>
        </w:rPr>
        <w:t>disabled</w:t>
      </w:r>
      <w:r w:rsidR="00844B95">
        <w:rPr>
          <w:rFonts w:ascii="Times New Roman" w:eastAsiaTheme="minorEastAsia" w:hAnsi="Times New Roman"/>
          <w:szCs w:val="20"/>
          <w:lang w:eastAsia="zh-CN"/>
        </w:rPr>
        <w:t xml:space="preserve"> HARQ processes</w:t>
      </w:r>
      <w:r w:rsidR="00B609B7">
        <w:rPr>
          <w:rFonts w:ascii="Times New Roman" w:eastAsiaTheme="minorEastAsia" w:hAnsi="Times New Roman"/>
          <w:szCs w:val="20"/>
          <w:lang w:eastAsia="zh-CN"/>
        </w:rPr>
        <w:t xml:space="preserve"> and enabling/disabling </w:t>
      </w:r>
      <w:r w:rsidR="00844B95">
        <w:rPr>
          <w:rFonts w:ascii="Times New Roman" w:eastAsiaTheme="minorEastAsia" w:hAnsi="Times New Roman"/>
          <w:szCs w:val="20"/>
          <w:lang w:eastAsia="zh-CN"/>
        </w:rPr>
        <w:t xml:space="preserve">for one </w:t>
      </w:r>
      <w:r w:rsidR="00B609B7">
        <w:rPr>
          <w:rFonts w:ascii="Times New Roman" w:eastAsiaTheme="minorEastAsia" w:hAnsi="Times New Roman"/>
          <w:szCs w:val="20"/>
          <w:lang w:eastAsia="zh-CN"/>
        </w:rPr>
        <w:t xml:space="preserve">HARQ process can be decided by the network </w:t>
      </w:r>
      <w:r w:rsidR="00283739" w:rsidRPr="00283739">
        <w:rPr>
          <w:rFonts w:ascii="Times New Roman" w:eastAsiaTheme="minorEastAsia" w:hAnsi="Times New Roman"/>
          <w:szCs w:val="20"/>
          <w:lang w:eastAsia="zh-CN"/>
        </w:rPr>
        <w:t xml:space="preserve">implementation </w:t>
      </w:r>
      <w:r w:rsidR="00B609B7">
        <w:rPr>
          <w:rFonts w:ascii="Times New Roman" w:eastAsiaTheme="minorEastAsia" w:hAnsi="Times New Roman"/>
          <w:szCs w:val="20"/>
          <w:lang w:eastAsia="zh-CN"/>
        </w:rPr>
        <w:t xml:space="preserve">and configured to UEs, similar to the NR NTN, per HARQ process configuration via UE specific RRC signaling can be applied. </w:t>
      </w:r>
      <w:r w:rsidR="002C4D99">
        <w:rPr>
          <w:rFonts w:ascii="Times New Roman" w:eastAsiaTheme="minorEastAsia" w:hAnsi="Times New Roman"/>
          <w:szCs w:val="20"/>
          <w:lang w:eastAsia="zh-CN"/>
        </w:rPr>
        <w:t xml:space="preserve">To add extra </w:t>
      </w:r>
      <w:r w:rsidR="00B609B7" w:rsidRPr="00B609B7">
        <w:rPr>
          <w:rFonts w:ascii="Times New Roman" w:eastAsiaTheme="minorEastAsia" w:hAnsi="Times New Roman"/>
          <w:szCs w:val="20"/>
          <w:lang w:eastAsia="zh-CN"/>
        </w:rPr>
        <w:t>flexibility</w:t>
      </w:r>
      <w:r w:rsidR="00B609B7">
        <w:rPr>
          <w:rFonts w:ascii="Times New Roman" w:eastAsiaTheme="minorEastAsia" w:hAnsi="Times New Roman"/>
          <w:szCs w:val="20"/>
          <w:lang w:eastAsia="zh-CN"/>
        </w:rPr>
        <w:t xml:space="preserve">, some dynamic configuration </w:t>
      </w:r>
      <w:r w:rsidR="00082092">
        <w:rPr>
          <w:rFonts w:ascii="Times New Roman" w:eastAsiaTheme="minorEastAsia" w:hAnsi="Times New Roman"/>
          <w:szCs w:val="20"/>
          <w:lang w:eastAsia="zh-CN"/>
        </w:rPr>
        <w:t xml:space="preserve">options </w:t>
      </w:r>
      <w:r w:rsidR="00B609B7">
        <w:rPr>
          <w:rFonts w:ascii="Times New Roman" w:eastAsiaTheme="minorEastAsia" w:hAnsi="Times New Roman"/>
          <w:szCs w:val="20"/>
          <w:lang w:eastAsia="zh-CN"/>
        </w:rPr>
        <w:t xml:space="preserve">can be considered, such as </w:t>
      </w:r>
      <w:r w:rsidR="00082092">
        <w:rPr>
          <w:rFonts w:ascii="Times New Roman" w:eastAsiaTheme="minorEastAsia" w:hAnsi="Times New Roman"/>
          <w:szCs w:val="20"/>
          <w:lang w:eastAsia="zh-CN"/>
        </w:rPr>
        <w:t xml:space="preserve">using </w:t>
      </w:r>
      <w:r w:rsidR="00A73F9D">
        <w:rPr>
          <w:rFonts w:ascii="Times New Roman" w:eastAsiaTheme="minorEastAsia" w:hAnsi="Times New Roman" w:hint="eastAsia"/>
          <w:szCs w:val="20"/>
          <w:lang w:eastAsia="zh-CN"/>
        </w:rPr>
        <w:t>DCI</w:t>
      </w:r>
      <w:r w:rsidR="00A73F9D">
        <w:rPr>
          <w:rFonts w:ascii="Times New Roman" w:eastAsiaTheme="minorEastAsia" w:hAnsi="Times New Roman"/>
          <w:szCs w:val="20"/>
          <w:lang w:eastAsia="zh-CN"/>
        </w:rPr>
        <w:t xml:space="preserve"> </w:t>
      </w:r>
      <w:r w:rsidR="00A73F9D">
        <w:rPr>
          <w:rFonts w:ascii="Times New Roman" w:eastAsiaTheme="minorEastAsia" w:hAnsi="Times New Roman" w:hint="eastAsia"/>
          <w:szCs w:val="20"/>
          <w:lang w:eastAsia="zh-CN"/>
        </w:rPr>
        <w:t>dynamic</w:t>
      </w:r>
      <w:r w:rsidR="00A73F9D">
        <w:rPr>
          <w:rFonts w:ascii="Times New Roman" w:eastAsiaTheme="minorEastAsia" w:hAnsi="Times New Roman"/>
          <w:szCs w:val="20"/>
          <w:lang w:eastAsia="zh-CN"/>
        </w:rPr>
        <w:t xml:space="preserve"> </w:t>
      </w:r>
      <w:r w:rsidR="00A73F9D">
        <w:rPr>
          <w:rFonts w:ascii="Times New Roman" w:eastAsiaTheme="minorEastAsia" w:hAnsi="Times New Roman" w:hint="eastAsia"/>
          <w:szCs w:val="20"/>
          <w:lang w:eastAsia="zh-CN"/>
        </w:rPr>
        <w:t>indication</w:t>
      </w:r>
      <w:r w:rsidR="00A73F9D">
        <w:rPr>
          <w:rFonts w:ascii="Times New Roman" w:eastAsiaTheme="minorEastAsia" w:hAnsi="Times New Roman"/>
          <w:szCs w:val="20"/>
          <w:lang w:eastAsia="zh-CN"/>
        </w:rPr>
        <w:t xml:space="preserve"> </w:t>
      </w:r>
      <w:r w:rsidR="00A73F9D">
        <w:rPr>
          <w:rFonts w:ascii="Times New Roman" w:eastAsiaTheme="minorEastAsia" w:hAnsi="Times New Roman" w:hint="eastAsia"/>
          <w:szCs w:val="20"/>
          <w:lang w:eastAsia="zh-CN"/>
        </w:rPr>
        <w:t>or</w:t>
      </w:r>
      <w:r w:rsidR="00A73F9D">
        <w:rPr>
          <w:rFonts w:ascii="Times New Roman" w:eastAsiaTheme="minorEastAsia" w:hAnsi="Times New Roman"/>
          <w:szCs w:val="20"/>
          <w:lang w:eastAsia="zh-CN"/>
        </w:rPr>
        <w:t xml:space="preserve"> </w:t>
      </w:r>
      <w:r w:rsidR="00082092">
        <w:rPr>
          <w:rFonts w:ascii="Times New Roman" w:eastAsiaTheme="minorEastAsia" w:hAnsi="Times New Roman"/>
          <w:szCs w:val="20"/>
          <w:lang w:eastAsia="zh-CN"/>
        </w:rPr>
        <w:t>special RNTI to change the enabling/disabling HARQ feedback configured by RRC for some HARQ process, then some or all of the HARQ processes can be configured to be disabling, and dynamically changed when ne</w:t>
      </w:r>
      <w:r w:rsidR="00283739">
        <w:rPr>
          <w:rFonts w:ascii="Times New Roman" w:eastAsiaTheme="minorEastAsia" w:hAnsi="Times New Roman"/>
          <w:szCs w:val="20"/>
          <w:lang w:eastAsia="zh-CN"/>
        </w:rPr>
        <w:t>ce</w:t>
      </w:r>
      <w:r w:rsidR="00082092">
        <w:rPr>
          <w:rFonts w:ascii="Times New Roman" w:eastAsiaTheme="minorEastAsia" w:hAnsi="Times New Roman"/>
          <w:szCs w:val="20"/>
          <w:lang w:eastAsia="zh-CN"/>
        </w:rPr>
        <w:t>ssary.</w:t>
      </w:r>
    </w:p>
    <w:p w14:paraId="01BE605C" w14:textId="46FFD296" w:rsidR="00E238DA" w:rsidRPr="00E11F5B" w:rsidRDefault="004F358E" w:rsidP="005D7AF0">
      <w:pPr>
        <w:pStyle w:val="a0"/>
        <w:spacing w:before="120"/>
        <w:rPr>
          <w:rFonts w:ascii="Times New Roman" w:eastAsiaTheme="minorEastAsia" w:hAnsi="Times New Roman"/>
          <w:b/>
          <w:i/>
          <w:iCs/>
          <w:szCs w:val="20"/>
          <w:lang w:eastAsia="zh-CN"/>
        </w:rPr>
      </w:pPr>
      <w:r>
        <w:rPr>
          <w:rFonts w:ascii="Times New Roman" w:eastAsiaTheme="minorEastAsia" w:hAnsi="Times New Roman"/>
          <w:b/>
          <w:i/>
          <w:iCs/>
          <w:szCs w:val="20"/>
          <w:lang w:eastAsia="zh-CN"/>
        </w:rPr>
        <w:t>Observation</w:t>
      </w:r>
      <w:r w:rsidRPr="00E11F5B">
        <w:rPr>
          <w:rFonts w:ascii="Times New Roman" w:eastAsiaTheme="minorEastAsia" w:hAnsi="Times New Roman"/>
          <w:b/>
          <w:i/>
          <w:iCs/>
          <w:szCs w:val="20"/>
          <w:lang w:eastAsia="zh-CN"/>
        </w:rPr>
        <w:t xml:space="preserve"> </w:t>
      </w:r>
      <w:r w:rsidR="004E3820">
        <w:rPr>
          <w:rFonts w:ascii="Times New Roman" w:eastAsiaTheme="minorEastAsia" w:hAnsi="Times New Roman"/>
          <w:b/>
          <w:i/>
          <w:iCs/>
          <w:szCs w:val="20"/>
          <w:lang w:eastAsia="zh-CN"/>
        </w:rPr>
        <w:t>2</w:t>
      </w:r>
      <w:r w:rsidR="00283739" w:rsidRPr="00E11F5B">
        <w:rPr>
          <w:rFonts w:ascii="Times New Roman" w:eastAsiaTheme="minorEastAsia" w:hAnsi="Times New Roman"/>
          <w:b/>
          <w:i/>
          <w:iCs/>
          <w:szCs w:val="20"/>
          <w:lang w:eastAsia="zh-CN"/>
        </w:rPr>
        <w:t xml:space="preserve">: </w:t>
      </w:r>
      <w:r w:rsidR="008569C6">
        <w:rPr>
          <w:rFonts w:ascii="Times New Roman" w:eastAsiaTheme="minorEastAsia" w:hAnsi="Times New Roman"/>
          <w:b/>
          <w:i/>
          <w:iCs/>
          <w:szCs w:val="20"/>
          <w:lang w:eastAsia="zh-CN"/>
        </w:rPr>
        <w:t xml:space="preserve">It is up to </w:t>
      </w:r>
      <w:r w:rsidR="008569C6" w:rsidRPr="007E4FF5">
        <w:rPr>
          <w:rFonts w:ascii="Times New Roman" w:eastAsiaTheme="minorEastAsia" w:hAnsi="Times New Roman"/>
          <w:b/>
          <w:i/>
          <w:iCs/>
          <w:szCs w:val="20"/>
          <w:lang w:eastAsia="zh-CN"/>
        </w:rPr>
        <w:t>network implementation</w:t>
      </w:r>
      <w:r w:rsidR="008569C6" w:rsidRPr="008569C6">
        <w:rPr>
          <w:rFonts w:ascii="Times New Roman" w:eastAsiaTheme="minorEastAsia" w:hAnsi="Times New Roman"/>
          <w:b/>
          <w:i/>
          <w:iCs/>
          <w:szCs w:val="20"/>
          <w:lang w:eastAsia="zh-CN"/>
        </w:rPr>
        <w:t xml:space="preserve"> </w:t>
      </w:r>
      <w:r w:rsidR="008569C6">
        <w:rPr>
          <w:rFonts w:ascii="Times New Roman" w:eastAsiaTheme="minorEastAsia" w:hAnsi="Times New Roman"/>
          <w:b/>
          <w:i/>
          <w:iCs/>
          <w:szCs w:val="20"/>
          <w:lang w:eastAsia="zh-CN"/>
        </w:rPr>
        <w:t xml:space="preserve">to determine whether to </w:t>
      </w:r>
      <w:r w:rsidR="00283739" w:rsidRPr="00E11F5B">
        <w:rPr>
          <w:rFonts w:ascii="Times New Roman" w:eastAsiaTheme="minorEastAsia" w:hAnsi="Times New Roman"/>
          <w:b/>
          <w:i/>
          <w:iCs/>
          <w:szCs w:val="20"/>
          <w:lang w:eastAsia="zh-CN"/>
        </w:rPr>
        <w:t>disable HARQ process</w:t>
      </w:r>
      <w:r w:rsidR="001E09DC">
        <w:rPr>
          <w:rFonts w:ascii="Times New Roman" w:eastAsiaTheme="minorEastAsia" w:hAnsi="Times New Roman"/>
          <w:b/>
          <w:i/>
          <w:iCs/>
          <w:szCs w:val="20"/>
          <w:lang w:eastAsia="zh-CN"/>
        </w:rPr>
        <w:t>, the</w:t>
      </w:r>
      <w:r w:rsidR="00283739" w:rsidRPr="00E11F5B">
        <w:rPr>
          <w:rFonts w:ascii="Times New Roman" w:eastAsiaTheme="minorEastAsia" w:hAnsi="Times New Roman"/>
          <w:b/>
          <w:i/>
          <w:iCs/>
          <w:szCs w:val="20"/>
          <w:lang w:eastAsia="zh-CN"/>
        </w:rPr>
        <w:t xml:space="preserve"> number </w:t>
      </w:r>
      <w:r w:rsidR="001E09DC">
        <w:rPr>
          <w:rFonts w:ascii="Times New Roman" w:eastAsiaTheme="minorEastAsia" w:hAnsi="Times New Roman"/>
          <w:b/>
          <w:i/>
          <w:iCs/>
          <w:szCs w:val="20"/>
          <w:lang w:eastAsia="zh-CN"/>
        </w:rPr>
        <w:t xml:space="preserve">of disabled HARQ processes </w:t>
      </w:r>
      <w:r w:rsidR="00283739" w:rsidRPr="00E11F5B">
        <w:rPr>
          <w:rFonts w:ascii="Times New Roman" w:eastAsiaTheme="minorEastAsia" w:hAnsi="Times New Roman"/>
          <w:b/>
          <w:i/>
          <w:iCs/>
          <w:szCs w:val="20"/>
          <w:lang w:eastAsia="zh-CN"/>
        </w:rPr>
        <w:t>and enabl</w:t>
      </w:r>
      <w:r w:rsidR="00E11F5B">
        <w:rPr>
          <w:rFonts w:ascii="Times New Roman" w:eastAsiaTheme="minorEastAsia" w:hAnsi="Times New Roman" w:hint="eastAsia"/>
          <w:b/>
          <w:i/>
          <w:iCs/>
          <w:szCs w:val="20"/>
          <w:lang w:eastAsia="zh-CN"/>
        </w:rPr>
        <w:t>ing</w:t>
      </w:r>
      <w:r w:rsidR="00283739" w:rsidRPr="00E11F5B">
        <w:rPr>
          <w:rFonts w:ascii="Times New Roman" w:eastAsiaTheme="minorEastAsia" w:hAnsi="Times New Roman"/>
          <w:b/>
          <w:i/>
          <w:iCs/>
          <w:szCs w:val="20"/>
          <w:lang w:eastAsia="zh-CN"/>
        </w:rPr>
        <w:t>/disabl</w:t>
      </w:r>
      <w:r w:rsidR="00E11F5B">
        <w:rPr>
          <w:rFonts w:ascii="Times New Roman" w:eastAsiaTheme="minorEastAsia" w:hAnsi="Times New Roman"/>
          <w:b/>
          <w:i/>
          <w:iCs/>
          <w:szCs w:val="20"/>
          <w:lang w:eastAsia="zh-CN"/>
        </w:rPr>
        <w:t>ing</w:t>
      </w:r>
      <w:r w:rsidR="00283739" w:rsidRPr="00E11F5B">
        <w:rPr>
          <w:rFonts w:ascii="Times New Roman" w:eastAsiaTheme="minorEastAsia" w:hAnsi="Times New Roman"/>
          <w:b/>
          <w:i/>
          <w:iCs/>
          <w:szCs w:val="20"/>
          <w:lang w:eastAsia="zh-CN"/>
        </w:rPr>
        <w:t xml:space="preserve"> </w:t>
      </w:r>
      <w:r w:rsidR="001E09DC">
        <w:rPr>
          <w:rFonts w:ascii="Times New Roman" w:eastAsiaTheme="minorEastAsia" w:hAnsi="Times New Roman"/>
          <w:b/>
          <w:i/>
          <w:iCs/>
          <w:szCs w:val="20"/>
          <w:lang w:eastAsia="zh-CN"/>
        </w:rPr>
        <w:t>for one</w:t>
      </w:r>
      <w:r w:rsidR="001E09DC" w:rsidRPr="00E11F5B">
        <w:rPr>
          <w:rFonts w:ascii="Times New Roman" w:eastAsiaTheme="minorEastAsia" w:hAnsi="Times New Roman"/>
          <w:b/>
          <w:i/>
          <w:iCs/>
          <w:szCs w:val="20"/>
          <w:lang w:eastAsia="zh-CN"/>
        </w:rPr>
        <w:t xml:space="preserve"> </w:t>
      </w:r>
      <w:r w:rsidR="00283739" w:rsidRPr="00E11F5B">
        <w:rPr>
          <w:rFonts w:ascii="Times New Roman" w:eastAsiaTheme="minorEastAsia" w:hAnsi="Times New Roman"/>
          <w:b/>
          <w:i/>
          <w:iCs/>
          <w:szCs w:val="20"/>
          <w:lang w:eastAsia="zh-CN"/>
        </w:rPr>
        <w:t>HARQ process.</w:t>
      </w:r>
    </w:p>
    <w:p w14:paraId="4F522674" w14:textId="15349D37" w:rsidR="00252FC0" w:rsidRPr="00E11F5B" w:rsidRDefault="00252FC0" w:rsidP="005D7AF0">
      <w:pPr>
        <w:pStyle w:val="a0"/>
        <w:spacing w:before="120"/>
        <w:rPr>
          <w:rFonts w:ascii="Times New Roman" w:eastAsiaTheme="minorEastAsia" w:hAnsi="Times New Roman"/>
          <w:i/>
          <w:iCs/>
          <w:szCs w:val="20"/>
          <w:lang w:eastAsia="zh-CN"/>
        </w:rPr>
      </w:pPr>
      <w:r w:rsidRPr="00E11F5B">
        <w:rPr>
          <w:rFonts w:ascii="Times New Roman" w:eastAsiaTheme="minorEastAsia" w:hAnsi="Times New Roman"/>
          <w:b/>
          <w:i/>
          <w:iCs/>
          <w:szCs w:val="20"/>
          <w:lang w:eastAsia="zh-CN"/>
        </w:rPr>
        <w:t xml:space="preserve">Proposal </w:t>
      </w:r>
      <w:r w:rsidR="004F358E">
        <w:rPr>
          <w:rFonts w:ascii="Times New Roman" w:eastAsiaTheme="minorEastAsia" w:hAnsi="Times New Roman"/>
          <w:b/>
          <w:i/>
          <w:iCs/>
          <w:szCs w:val="20"/>
          <w:lang w:eastAsia="zh-CN"/>
        </w:rPr>
        <w:t>3</w:t>
      </w:r>
      <w:r w:rsidRPr="00E11F5B">
        <w:rPr>
          <w:rFonts w:ascii="Times New Roman" w:eastAsiaTheme="minorEastAsia" w:hAnsi="Times New Roman"/>
          <w:b/>
          <w:i/>
          <w:iCs/>
          <w:szCs w:val="20"/>
          <w:lang w:eastAsia="zh-CN"/>
        </w:rPr>
        <w:t xml:space="preserve">: The </w:t>
      </w:r>
      <w:r w:rsidR="00541016">
        <w:rPr>
          <w:rFonts w:ascii="Times New Roman" w:eastAsiaTheme="minorEastAsia" w:hAnsi="Times New Roman"/>
          <w:b/>
          <w:i/>
          <w:iCs/>
          <w:szCs w:val="20"/>
          <w:lang w:eastAsia="zh-CN"/>
        </w:rPr>
        <w:t xml:space="preserve">functionality of </w:t>
      </w:r>
      <w:r w:rsidRPr="00E11F5B">
        <w:rPr>
          <w:rFonts w:ascii="Times New Roman" w:eastAsiaTheme="minorEastAsia" w:hAnsi="Times New Roman"/>
          <w:b/>
          <w:i/>
          <w:iCs/>
          <w:szCs w:val="20"/>
          <w:lang w:eastAsia="zh-CN"/>
        </w:rPr>
        <w:t xml:space="preserve">enabling/disabling per HARQ process can be configured </w:t>
      </w:r>
      <w:r w:rsidR="00E87002">
        <w:rPr>
          <w:rFonts w:ascii="Times New Roman" w:eastAsiaTheme="minorEastAsia" w:hAnsi="Times New Roman"/>
          <w:b/>
          <w:i/>
          <w:iCs/>
          <w:szCs w:val="20"/>
          <w:lang w:eastAsia="zh-CN"/>
        </w:rPr>
        <w:t>in</w:t>
      </w:r>
      <w:r w:rsidRPr="00E11F5B">
        <w:rPr>
          <w:rFonts w:ascii="Times New Roman" w:eastAsiaTheme="minorEastAsia" w:hAnsi="Times New Roman"/>
          <w:b/>
          <w:i/>
          <w:iCs/>
          <w:szCs w:val="20"/>
          <w:lang w:eastAsia="zh-CN"/>
        </w:rPr>
        <w:t xml:space="preserve"> semi-static </w:t>
      </w:r>
      <w:r w:rsidR="00E87002">
        <w:rPr>
          <w:rFonts w:ascii="Times New Roman" w:eastAsiaTheme="minorEastAsia" w:hAnsi="Times New Roman"/>
          <w:b/>
          <w:i/>
          <w:iCs/>
          <w:szCs w:val="20"/>
          <w:lang w:eastAsia="zh-CN"/>
        </w:rPr>
        <w:t>or</w:t>
      </w:r>
      <w:r w:rsidR="00E87002" w:rsidRPr="00E11F5B">
        <w:rPr>
          <w:rFonts w:ascii="Times New Roman" w:eastAsiaTheme="minorEastAsia" w:hAnsi="Times New Roman"/>
          <w:b/>
          <w:i/>
          <w:iCs/>
          <w:szCs w:val="20"/>
          <w:lang w:eastAsia="zh-CN"/>
        </w:rPr>
        <w:t xml:space="preserve"> </w:t>
      </w:r>
      <w:r w:rsidRPr="00E11F5B">
        <w:rPr>
          <w:rFonts w:ascii="Times New Roman" w:eastAsiaTheme="minorEastAsia" w:hAnsi="Times New Roman"/>
          <w:b/>
          <w:i/>
          <w:iCs/>
          <w:szCs w:val="20"/>
          <w:lang w:eastAsia="zh-CN"/>
        </w:rPr>
        <w:t>dynamic</w:t>
      </w:r>
      <w:r w:rsidR="00E87002">
        <w:rPr>
          <w:rFonts w:ascii="Times New Roman" w:eastAsiaTheme="minorEastAsia" w:hAnsi="Times New Roman"/>
          <w:b/>
          <w:i/>
          <w:iCs/>
          <w:szCs w:val="20"/>
          <w:lang w:eastAsia="zh-CN"/>
        </w:rPr>
        <w:t xml:space="preserve"> way</w:t>
      </w:r>
      <w:r w:rsidRPr="00E11F5B">
        <w:rPr>
          <w:rFonts w:ascii="Times New Roman" w:eastAsiaTheme="minorEastAsia" w:hAnsi="Times New Roman"/>
          <w:b/>
          <w:i/>
          <w:iCs/>
          <w:szCs w:val="20"/>
          <w:lang w:eastAsia="zh-CN"/>
        </w:rPr>
        <w:t>.</w:t>
      </w:r>
    </w:p>
    <w:p w14:paraId="0C88993A" w14:textId="3943B6A5" w:rsidR="0011327F" w:rsidRPr="0011327F" w:rsidRDefault="0011327F" w:rsidP="0011327F">
      <w:pPr>
        <w:pStyle w:val="2"/>
        <w:numPr>
          <w:ilvl w:val="1"/>
          <w:numId w:val="4"/>
        </w:numPr>
        <w:spacing w:beforeLines="0"/>
        <w:jc w:val="left"/>
        <w:rPr>
          <w:rFonts w:ascii="Arial" w:eastAsia="MS Mincho" w:hAnsi="Arial"/>
          <w:b w:val="0"/>
          <w:iCs w:val="0"/>
          <w:sz w:val="30"/>
          <w:szCs w:val="30"/>
        </w:rPr>
      </w:pPr>
      <w:r w:rsidRPr="0011327F">
        <w:rPr>
          <w:rFonts w:ascii="Arial" w:eastAsia="MS Mincho" w:hAnsi="Arial"/>
          <w:b w:val="0"/>
          <w:iCs w:val="0"/>
          <w:sz w:val="30"/>
          <w:szCs w:val="30"/>
        </w:rPr>
        <w:t>Serving cell change</w:t>
      </w:r>
    </w:p>
    <w:p w14:paraId="63D8D0F8" w14:textId="651AB69D" w:rsidR="005E3C84" w:rsidRPr="005E3C84" w:rsidRDefault="005E3C84" w:rsidP="005E3C84">
      <w:pPr>
        <w:pStyle w:val="a0"/>
        <w:spacing w:before="120"/>
        <w:rPr>
          <w:rFonts w:eastAsia="MS Mincho"/>
        </w:rPr>
      </w:pPr>
      <w:r w:rsidRPr="005E3C84">
        <w:rPr>
          <w:rFonts w:eastAsia="MS Mincho"/>
        </w:rPr>
        <w:t xml:space="preserve">Frequent serving cell change </w:t>
      </w:r>
      <w:r w:rsidR="00492792" w:rsidRPr="005E3C84">
        <w:rPr>
          <w:rFonts w:eastAsia="MS Mincho"/>
        </w:rPr>
        <w:t>caus</w:t>
      </w:r>
      <w:r w:rsidR="00492792">
        <w:rPr>
          <w:rFonts w:eastAsia="MS Mincho"/>
        </w:rPr>
        <w:t>ed</w:t>
      </w:r>
      <w:r w:rsidR="00492792" w:rsidRPr="005E3C84">
        <w:rPr>
          <w:rFonts w:eastAsia="MS Mincho"/>
        </w:rPr>
        <w:t xml:space="preserve"> </w:t>
      </w:r>
      <w:r w:rsidRPr="005E3C84">
        <w:rPr>
          <w:rFonts w:eastAsia="MS Mincho"/>
        </w:rPr>
        <w:t>by high mobility of LEO satellites is a major difference for IoT between TN and NTN. Considering the large repetition and the randomness of traffic data, it is possible that the repetition</w:t>
      </w:r>
      <w:r w:rsidR="007A6DD8">
        <w:rPr>
          <w:rFonts w:eastAsia="MS Mincho"/>
        </w:rPr>
        <w:t xml:space="preserve"> transmission is</w:t>
      </w:r>
      <w:r w:rsidRPr="005E3C84">
        <w:rPr>
          <w:rFonts w:eastAsia="MS Mincho"/>
        </w:rPr>
        <w:t xml:space="preserve"> not complete when the serving cell need to change due to the mobility of satellites. </w:t>
      </w:r>
      <w:r w:rsidR="00FC50E6" w:rsidRPr="005E3C84">
        <w:rPr>
          <w:rFonts w:eastAsia="MS Mincho"/>
        </w:rPr>
        <w:t xml:space="preserve">Additionally, </w:t>
      </w:r>
      <w:r w:rsidR="00FC50E6">
        <w:rPr>
          <w:rFonts w:eastAsia="MS Mincho"/>
        </w:rPr>
        <w:t xml:space="preserve">a group of </w:t>
      </w:r>
      <w:r w:rsidR="00FC50E6" w:rsidRPr="005E3C84">
        <w:rPr>
          <w:rFonts w:eastAsia="MS Mincho"/>
        </w:rPr>
        <w:t xml:space="preserve"> UEs in the coverage of one cell need to change the serving cell due to the mobility of the cell</w:t>
      </w:r>
      <w:r w:rsidR="00FC50E6">
        <w:rPr>
          <w:rFonts w:eastAsia="MS Mincho"/>
        </w:rPr>
        <w:t>, not the movement of UEs</w:t>
      </w:r>
      <w:r w:rsidR="00FC50E6" w:rsidRPr="005E3C84">
        <w:rPr>
          <w:rFonts w:eastAsia="MS Mincho"/>
        </w:rPr>
        <w:t xml:space="preserve">, which is also a major different between TN and NTN. If the transmitted repetitions of the UEs covered by the cell are discarded, there will be a huge waste of resource. In current spec., </w:t>
      </w:r>
      <w:r w:rsidR="00FC50E6" w:rsidRPr="00277198">
        <w:rPr>
          <w:rFonts w:ascii="Times New Roman" w:eastAsia="宋体" w:hAnsi="Times New Roman" w:cstheme="minorBidi"/>
          <w:kern w:val="2"/>
          <w:lang w:eastAsia="zh-CN"/>
        </w:rPr>
        <w:t>UL</w:t>
      </w:r>
      <w:r w:rsidR="00FC50E6">
        <w:rPr>
          <w:rFonts w:ascii="Times New Roman" w:eastAsia="宋体" w:hAnsi="Times New Roman" w:cstheme="minorBidi"/>
          <w:kern w:val="2"/>
          <w:lang w:eastAsia="zh-CN"/>
        </w:rPr>
        <w:t xml:space="preserve"> g</w:t>
      </w:r>
      <w:r w:rsidR="00FC50E6" w:rsidRPr="00277198">
        <w:rPr>
          <w:rFonts w:ascii="Times New Roman" w:eastAsia="宋体" w:hAnsi="Times New Roman" w:cstheme="minorBidi"/>
          <w:kern w:val="2"/>
          <w:lang w:eastAsia="zh-CN"/>
        </w:rPr>
        <w:t>ap</w:t>
      </w:r>
      <w:r w:rsidR="00FC50E6">
        <w:rPr>
          <w:rFonts w:ascii="Times New Roman" w:eastAsia="宋体" w:hAnsi="Times New Roman" w:cstheme="minorBidi"/>
          <w:kern w:val="2"/>
          <w:lang w:eastAsia="zh-CN"/>
        </w:rPr>
        <w:t xml:space="preserve"> </w:t>
      </w:r>
      <w:r w:rsidR="00FC50E6" w:rsidRPr="00277198">
        <w:rPr>
          <w:rFonts w:ascii="Times New Roman" w:eastAsia="宋体" w:hAnsi="Times New Roman" w:cstheme="minorBidi"/>
          <w:kern w:val="2"/>
          <w:lang w:eastAsia="zh-CN"/>
        </w:rPr>
        <w:t xml:space="preserve">is </w:t>
      </w:r>
      <w:r w:rsidR="00FC50E6">
        <w:rPr>
          <w:rFonts w:ascii="Times New Roman" w:eastAsia="宋体" w:hAnsi="Times New Roman" w:cstheme="minorBidi" w:hint="eastAsia"/>
          <w:kern w:val="2"/>
          <w:lang w:eastAsia="zh-CN"/>
        </w:rPr>
        <w:t>introdu</w:t>
      </w:r>
      <w:r w:rsidR="00FC50E6">
        <w:rPr>
          <w:rFonts w:ascii="Times New Roman" w:eastAsia="宋体" w:hAnsi="Times New Roman" w:cstheme="minorBidi"/>
          <w:kern w:val="2"/>
          <w:lang w:eastAsia="zh-CN"/>
        </w:rPr>
        <w:t>c</w:t>
      </w:r>
      <w:r w:rsidR="00FC50E6" w:rsidRPr="00277198">
        <w:rPr>
          <w:rFonts w:ascii="Times New Roman" w:eastAsia="宋体" w:hAnsi="Times New Roman" w:cstheme="minorBidi" w:hint="eastAsia"/>
          <w:kern w:val="2"/>
          <w:lang w:eastAsia="zh-CN"/>
        </w:rPr>
        <w:t>ed</w:t>
      </w:r>
      <w:r w:rsidR="00FC50E6" w:rsidRPr="00277198">
        <w:rPr>
          <w:rFonts w:ascii="Times New Roman" w:eastAsia="宋体" w:hAnsi="Times New Roman" w:cstheme="minorBidi"/>
          <w:kern w:val="2"/>
          <w:lang w:eastAsia="zh-CN"/>
        </w:rPr>
        <w:t xml:space="preserve"> during long UL transmission exceeding 256 </w:t>
      </w:r>
      <w:proofErr w:type="spellStart"/>
      <w:r w:rsidR="00FC50E6" w:rsidRPr="00277198">
        <w:rPr>
          <w:rFonts w:ascii="Times New Roman" w:eastAsia="宋体" w:hAnsi="Times New Roman" w:cstheme="minorBidi"/>
          <w:kern w:val="2"/>
          <w:lang w:eastAsia="zh-CN"/>
        </w:rPr>
        <w:t>ms</w:t>
      </w:r>
      <w:r w:rsidR="00FC50E6">
        <w:rPr>
          <w:rFonts w:ascii="Times New Roman" w:eastAsia="宋体" w:hAnsi="Times New Roman" w:cstheme="minorBidi" w:hint="eastAsia"/>
          <w:kern w:val="2"/>
          <w:lang w:eastAsia="zh-CN"/>
        </w:rPr>
        <w:t>.</w:t>
      </w:r>
      <w:proofErr w:type="spellEnd"/>
      <w:r w:rsidR="00FC50E6">
        <w:rPr>
          <w:rFonts w:ascii="Times New Roman" w:eastAsia="宋体" w:hAnsi="Times New Roman" w:cstheme="minorBidi"/>
          <w:kern w:val="2"/>
          <w:lang w:eastAsia="zh-CN"/>
        </w:rPr>
        <w:t xml:space="preserve"> Based on that, </w:t>
      </w:r>
      <w:proofErr w:type="spellStart"/>
      <w:proofErr w:type="gramStart"/>
      <w:r w:rsidR="00FC50E6">
        <w:rPr>
          <w:rFonts w:ascii="Times New Roman" w:eastAsia="宋体" w:hAnsi="Times New Roman" w:cstheme="minorBidi"/>
          <w:kern w:val="2"/>
          <w:lang w:eastAsia="zh-CN"/>
        </w:rPr>
        <w:t>a</w:t>
      </w:r>
      <w:proofErr w:type="spellEnd"/>
      <w:proofErr w:type="gramEnd"/>
      <w:r w:rsidR="00FC50E6">
        <w:rPr>
          <w:rFonts w:ascii="Times New Roman" w:eastAsia="宋体" w:hAnsi="Times New Roman" w:cstheme="minorBidi"/>
          <w:kern w:val="2"/>
          <w:lang w:eastAsia="zh-CN"/>
        </w:rPr>
        <w:t xml:space="preserve"> enhanced gap transmission could be considered to </w:t>
      </w:r>
      <w:r w:rsidR="00FC50E6">
        <w:rPr>
          <w:rFonts w:eastAsia="MS Mincho"/>
        </w:rPr>
        <w:t xml:space="preserve">allow </w:t>
      </w:r>
      <w:r w:rsidR="00FC50E6" w:rsidRPr="005E3C84">
        <w:rPr>
          <w:rFonts w:eastAsia="MS Mincho"/>
        </w:rPr>
        <w:t>repetition continuation when serving cell change.</w:t>
      </w:r>
      <w:r w:rsidR="00FC50E6">
        <w:rPr>
          <w:rFonts w:eastAsia="MS Mincho"/>
        </w:rPr>
        <w:t xml:space="preserve"> During the gap, </w:t>
      </w:r>
      <w:proofErr w:type="spellStart"/>
      <w:r w:rsidR="00FC50E6">
        <w:rPr>
          <w:rFonts w:eastAsia="MS Mincho"/>
        </w:rPr>
        <w:t>sering</w:t>
      </w:r>
      <w:proofErr w:type="spellEnd"/>
      <w:r w:rsidR="00FC50E6">
        <w:rPr>
          <w:rFonts w:eastAsia="MS Mincho"/>
        </w:rPr>
        <w:t xml:space="preserve"> cell change would be completed, and other procedures may be necessary, e.g. re-</w:t>
      </w:r>
      <w:r w:rsidR="00FC50E6" w:rsidRPr="006D00F0">
        <w:t xml:space="preserve"> </w:t>
      </w:r>
      <w:r w:rsidR="00FC50E6" w:rsidRPr="006D00F0">
        <w:rPr>
          <w:rFonts w:eastAsia="MS Mincho"/>
        </w:rPr>
        <w:t>synchronization</w:t>
      </w:r>
      <w:r w:rsidR="00FC50E6">
        <w:rPr>
          <w:rFonts w:eastAsia="MS Mincho"/>
        </w:rPr>
        <w:t>. After the gap, repetition transmission could be continued.</w:t>
      </w:r>
    </w:p>
    <w:p w14:paraId="3C13A28F" w14:textId="244F80EB" w:rsidR="00DF4C29" w:rsidRPr="00C2435C" w:rsidRDefault="005E3C84" w:rsidP="00DF4C29">
      <w:pPr>
        <w:pStyle w:val="a0"/>
        <w:spacing w:before="120"/>
        <w:rPr>
          <w:rFonts w:eastAsia="宋体"/>
          <w:i/>
          <w:iCs/>
        </w:rPr>
      </w:pPr>
      <w:r w:rsidRPr="00C2435C">
        <w:rPr>
          <w:rFonts w:ascii="Times New Roman" w:eastAsiaTheme="minorEastAsia" w:hAnsi="Times New Roman"/>
          <w:b/>
          <w:i/>
          <w:iCs/>
          <w:szCs w:val="20"/>
          <w:lang w:eastAsia="zh-CN"/>
        </w:rPr>
        <w:t xml:space="preserve">Proposal </w:t>
      </w:r>
      <w:r w:rsidR="00045DAD">
        <w:rPr>
          <w:rFonts w:ascii="Times New Roman" w:eastAsiaTheme="minorEastAsia" w:hAnsi="Times New Roman"/>
          <w:b/>
          <w:i/>
          <w:iCs/>
          <w:szCs w:val="20"/>
          <w:lang w:eastAsia="zh-CN"/>
        </w:rPr>
        <w:t>4</w:t>
      </w:r>
      <w:r w:rsidRPr="00C2435C">
        <w:rPr>
          <w:rFonts w:ascii="Times New Roman" w:eastAsiaTheme="minorEastAsia" w:hAnsi="Times New Roman"/>
          <w:b/>
          <w:i/>
          <w:iCs/>
          <w:szCs w:val="20"/>
          <w:lang w:eastAsia="zh-CN"/>
        </w:rPr>
        <w:t xml:space="preserve">: </w:t>
      </w:r>
      <w:r w:rsidR="00FC50E6">
        <w:rPr>
          <w:rFonts w:ascii="Times New Roman" w:eastAsiaTheme="minorEastAsia" w:hAnsi="Times New Roman"/>
          <w:b/>
          <w:i/>
          <w:iCs/>
          <w:szCs w:val="20"/>
          <w:lang w:eastAsia="zh-CN"/>
        </w:rPr>
        <w:t>Consider</w:t>
      </w:r>
      <w:r w:rsidRPr="00C2435C">
        <w:rPr>
          <w:rFonts w:ascii="Times New Roman" w:eastAsiaTheme="minorEastAsia" w:hAnsi="Times New Roman"/>
          <w:b/>
          <w:i/>
          <w:iCs/>
          <w:szCs w:val="20"/>
          <w:lang w:eastAsia="zh-CN"/>
        </w:rPr>
        <w:t xml:space="preserve"> </w:t>
      </w:r>
      <w:proofErr w:type="spellStart"/>
      <w:proofErr w:type="gramStart"/>
      <w:r w:rsidR="009F58A8">
        <w:rPr>
          <w:rFonts w:ascii="Times New Roman" w:eastAsiaTheme="minorEastAsia" w:hAnsi="Times New Roman"/>
          <w:b/>
          <w:i/>
          <w:iCs/>
          <w:szCs w:val="20"/>
          <w:lang w:eastAsia="zh-CN"/>
        </w:rPr>
        <w:t>a</w:t>
      </w:r>
      <w:proofErr w:type="spellEnd"/>
      <w:proofErr w:type="gramEnd"/>
      <w:r w:rsidR="009F58A8">
        <w:rPr>
          <w:rFonts w:ascii="Times New Roman" w:eastAsiaTheme="minorEastAsia" w:hAnsi="Times New Roman"/>
          <w:b/>
          <w:i/>
          <w:iCs/>
          <w:szCs w:val="20"/>
          <w:lang w:eastAsia="zh-CN"/>
        </w:rPr>
        <w:t xml:space="preserve"> </w:t>
      </w:r>
      <w:r w:rsidR="00A15744">
        <w:rPr>
          <w:rFonts w:ascii="Times New Roman" w:eastAsiaTheme="minorEastAsia" w:hAnsi="Times New Roman"/>
          <w:b/>
          <w:i/>
          <w:iCs/>
          <w:szCs w:val="20"/>
          <w:lang w:eastAsia="zh-CN"/>
        </w:rPr>
        <w:t xml:space="preserve">enhanced </w:t>
      </w:r>
      <w:r w:rsidRPr="00C2435C">
        <w:rPr>
          <w:rFonts w:ascii="Times New Roman" w:eastAsiaTheme="minorEastAsia" w:hAnsi="Times New Roman"/>
          <w:b/>
          <w:i/>
          <w:iCs/>
          <w:szCs w:val="20"/>
          <w:lang w:eastAsia="zh-CN"/>
        </w:rPr>
        <w:t>gap</w:t>
      </w:r>
      <w:r w:rsidR="009F58A8">
        <w:rPr>
          <w:rFonts w:ascii="Times New Roman" w:eastAsiaTheme="minorEastAsia" w:hAnsi="Times New Roman"/>
          <w:b/>
          <w:i/>
          <w:iCs/>
          <w:szCs w:val="20"/>
          <w:lang w:eastAsia="zh-CN"/>
        </w:rPr>
        <w:t xml:space="preserve"> transmission</w:t>
      </w:r>
      <w:r w:rsidRPr="00C2435C">
        <w:rPr>
          <w:rFonts w:ascii="Times New Roman" w:eastAsiaTheme="minorEastAsia" w:hAnsi="Times New Roman"/>
          <w:b/>
          <w:i/>
          <w:iCs/>
          <w:szCs w:val="20"/>
          <w:lang w:eastAsia="zh-CN"/>
        </w:rPr>
        <w:t xml:space="preserve"> mechanism to allow repetition continuation when serving cell change.</w:t>
      </w:r>
    </w:p>
    <w:p w14:paraId="6EEAC841" w14:textId="672EBFDF" w:rsidR="00455350" w:rsidRDefault="00DF4C29" w:rsidP="00277198">
      <w:pPr>
        <w:pStyle w:val="2"/>
        <w:numPr>
          <w:ilvl w:val="1"/>
          <w:numId w:val="4"/>
        </w:numPr>
        <w:spacing w:beforeLines="0"/>
        <w:jc w:val="left"/>
        <w:rPr>
          <w:rFonts w:ascii="Arial" w:eastAsia="MS Mincho" w:hAnsi="Arial"/>
          <w:b w:val="0"/>
          <w:iCs w:val="0"/>
          <w:sz w:val="30"/>
          <w:szCs w:val="30"/>
        </w:rPr>
      </w:pPr>
      <w:r w:rsidRPr="00DF4C29">
        <w:rPr>
          <w:rFonts w:ascii="Arial" w:eastAsia="MS Mincho" w:hAnsi="Arial"/>
          <w:b w:val="0"/>
          <w:iCs w:val="0"/>
          <w:sz w:val="30"/>
          <w:szCs w:val="30"/>
        </w:rPr>
        <w:t>Uplink transmission gaps</w:t>
      </w:r>
    </w:p>
    <w:p w14:paraId="4D15D3FD" w14:textId="1A447A2F" w:rsidR="002B251F" w:rsidRPr="002B251F" w:rsidRDefault="002B251F" w:rsidP="002B251F">
      <w:pPr>
        <w:pStyle w:val="a0"/>
        <w:spacing w:before="120"/>
        <w:rPr>
          <w:rFonts w:ascii="Times New Roman" w:eastAsia="宋体" w:hAnsi="Times New Roman" w:cstheme="minorBidi"/>
          <w:kern w:val="2"/>
          <w:lang w:eastAsia="zh-CN"/>
        </w:rPr>
      </w:pPr>
      <w:r w:rsidRPr="00277198">
        <w:rPr>
          <w:rFonts w:ascii="Times New Roman" w:eastAsia="宋体" w:hAnsi="Times New Roman" w:cstheme="minorBidi"/>
          <w:kern w:val="2"/>
          <w:lang w:eastAsia="zh-CN"/>
        </w:rPr>
        <w:t xml:space="preserve">In the NB-IoT specification </w:t>
      </w:r>
      <w:r w:rsidR="00FC50E6">
        <w:rPr>
          <w:rFonts w:ascii="Times New Roman" w:eastAsia="宋体" w:hAnsi="Times New Roman" w:cstheme="minorBidi"/>
          <w:kern w:val="2"/>
          <w:lang w:eastAsia="zh-CN"/>
        </w:rPr>
        <w:t xml:space="preserve">in TS </w:t>
      </w:r>
      <w:r w:rsidRPr="00277198">
        <w:rPr>
          <w:rFonts w:ascii="Times New Roman" w:eastAsia="宋体" w:hAnsi="Times New Roman" w:cstheme="minorBidi"/>
          <w:kern w:val="2"/>
          <w:lang w:eastAsia="zh-CN"/>
        </w:rPr>
        <w:t>36.211, the NPUSCH UL</w:t>
      </w:r>
      <w:r>
        <w:rPr>
          <w:rFonts w:ascii="Times New Roman" w:eastAsia="宋体" w:hAnsi="Times New Roman" w:cstheme="minorBidi"/>
          <w:kern w:val="2"/>
          <w:lang w:eastAsia="zh-CN"/>
        </w:rPr>
        <w:t xml:space="preserve"> g</w:t>
      </w:r>
      <w:r w:rsidRPr="00277198">
        <w:rPr>
          <w:rFonts w:ascii="Times New Roman" w:eastAsia="宋体" w:hAnsi="Times New Roman" w:cstheme="minorBidi"/>
          <w:kern w:val="2"/>
          <w:lang w:eastAsia="zh-CN"/>
        </w:rPr>
        <w:t>ap</w:t>
      </w:r>
      <w:r>
        <w:rPr>
          <w:rFonts w:ascii="Times New Roman" w:eastAsia="宋体" w:hAnsi="Times New Roman" w:cstheme="minorBidi"/>
          <w:kern w:val="2"/>
          <w:lang w:eastAsia="zh-CN"/>
        </w:rPr>
        <w:t xml:space="preserve"> </w:t>
      </w:r>
      <w:r w:rsidRPr="00277198">
        <w:rPr>
          <w:rFonts w:ascii="Times New Roman" w:eastAsia="宋体" w:hAnsi="Times New Roman" w:cstheme="minorBidi"/>
          <w:kern w:val="2"/>
          <w:lang w:eastAsia="zh-CN"/>
        </w:rPr>
        <w:t xml:space="preserve">is </w:t>
      </w:r>
      <w:r w:rsidRPr="00277198">
        <w:rPr>
          <w:rFonts w:ascii="Times New Roman" w:eastAsia="宋体" w:hAnsi="Times New Roman" w:cstheme="minorBidi" w:hint="eastAsia"/>
          <w:kern w:val="2"/>
          <w:lang w:eastAsia="zh-CN"/>
        </w:rPr>
        <w:t>added</w:t>
      </w:r>
      <w:r w:rsidRPr="00277198">
        <w:rPr>
          <w:rFonts w:ascii="Times New Roman" w:eastAsia="宋体" w:hAnsi="Times New Roman" w:cstheme="minorBidi"/>
          <w:kern w:val="2"/>
          <w:lang w:eastAsia="zh-CN"/>
        </w:rPr>
        <w:t xml:space="preserve"> </w:t>
      </w:r>
      <w:r w:rsidRPr="00277198">
        <w:rPr>
          <w:rFonts w:ascii="Times New Roman" w:eastAsia="宋体" w:hAnsi="Times New Roman" w:cstheme="minorBidi" w:hint="eastAsia"/>
          <w:kern w:val="2"/>
          <w:lang w:eastAsia="zh-CN"/>
        </w:rPr>
        <w:t>to</w:t>
      </w:r>
      <w:r w:rsidRPr="00277198">
        <w:rPr>
          <w:rFonts w:ascii="Times New Roman" w:eastAsia="宋体" w:hAnsi="Times New Roman" w:cstheme="minorBidi"/>
          <w:kern w:val="2"/>
          <w:lang w:eastAsia="zh-CN"/>
        </w:rPr>
        <w:t xml:space="preserve"> allow UE to re-synchronize </w:t>
      </w:r>
      <w:r w:rsidRPr="00277198">
        <w:rPr>
          <w:rFonts w:ascii="Times New Roman" w:eastAsia="宋体" w:hAnsi="Times New Roman" w:cstheme="minorBidi" w:hint="eastAsia"/>
          <w:kern w:val="2"/>
          <w:lang w:eastAsia="zh-CN"/>
        </w:rPr>
        <w:t>time</w:t>
      </w:r>
      <w:r w:rsidRPr="00277198">
        <w:rPr>
          <w:rFonts w:ascii="Times New Roman" w:eastAsia="宋体" w:hAnsi="Times New Roman" w:cstheme="minorBidi"/>
          <w:kern w:val="2"/>
          <w:lang w:eastAsia="zh-CN"/>
        </w:rPr>
        <w:t xml:space="preserve"> </w:t>
      </w:r>
      <w:r w:rsidRPr="00277198">
        <w:rPr>
          <w:rFonts w:ascii="Times New Roman" w:eastAsia="宋体" w:hAnsi="Times New Roman" w:cstheme="minorBidi" w:hint="eastAsia"/>
          <w:kern w:val="2"/>
          <w:lang w:eastAsia="zh-CN"/>
        </w:rPr>
        <w:t>and</w:t>
      </w:r>
      <w:r w:rsidRPr="00277198">
        <w:rPr>
          <w:rFonts w:ascii="Times New Roman" w:eastAsia="宋体" w:hAnsi="Times New Roman" w:cstheme="minorBidi"/>
          <w:kern w:val="2"/>
          <w:lang w:eastAsia="zh-CN"/>
        </w:rPr>
        <w:t xml:space="preserve"> </w:t>
      </w:r>
      <w:r w:rsidRPr="00277198">
        <w:rPr>
          <w:rFonts w:ascii="Times New Roman" w:eastAsia="宋体" w:hAnsi="Times New Roman" w:cstheme="minorBidi" w:hint="eastAsia"/>
          <w:kern w:val="2"/>
          <w:lang w:eastAsia="zh-CN"/>
        </w:rPr>
        <w:t>frequency</w:t>
      </w:r>
      <w:r w:rsidRPr="00277198">
        <w:rPr>
          <w:rFonts w:ascii="Times New Roman" w:eastAsia="宋体" w:hAnsi="Times New Roman" w:cstheme="minorBidi"/>
          <w:kern w:val="2"/>
          <w:lang w:eastAsia="zh-CN"/>
        </w:rPr>
        <w:t xml:space="preserve"> during long UL transmission exceeding 256 </w:t>
      </w:r>
      <w:proofErr w:type="spellStart"/>
      <w:r w:rsidRPr="00277198">
        <w:rPr>
          <w:rFonts w:ascii="Times New Roman" w:eastAsia="宋体" w:hAnsi="Times New Roman" w:cstheme="minorBidi"/>
          <w:kern w:val="2"/>
          <w:lang w:eastAsia="zh-CN"/>
        </w:rPr>
        <w:t>ms</w:t>
      </w:r>
      <w:r>
        <w:rPr>
          <w:rFonts w:ascii="Times New Roman" w:eastAsia="宋体" w:hAnsi="Times New Roman" w:cstheme="minorBidi" w:hint="eastAsia"/>
          <w:kern w:val="2"/>
          <w:lang w:eastAsia="zh-CN"/>
        </w:rPr>
        <w:t>.</w:t>
      </w:r>
      <w:proofErr w:type="spellEnd"/>
    </w:p>
    <w:p w14:paraId="5B8F18E0" w14:textId="63E2E00C" w:rsidR="00CB1F19" w:rsidRPr="00CB1F19" w:rsidRDefault="00CB1F19" w:rsidP="00277198">
      <w:pPr>
        <w:pStyle w:val="a7"/>
        <w:rPr>
          <w:u w:val="single"/>
          <w:lang w:eastAsia="zh-CN"/>
        </w:rPr>
      </w:pPr>
      <w:r w:rsidRPr="00CB1F19">
        <w:rPr>
          <w:u w:val="single"/>
        </w:rPr>
        <w:t>Problem statement</w:t>
      </w:r>
    </w:p>
    <w:p w14:paraId="6DCCAFAD" w14:textId="2E083A50" w:rsidR="006C4314" w:rsidRDefault="00455350" w:rsidP="00AC0906">
      <w:pPr>
        <w:pStyle w:val="a0"/>
        <w:spacing w:before="120"/>
        <w:rPr>
          <w:rFonts w:eastAsia="宋体"/>
        </w:rPr>
      </w:pPr>
      <w:r w:rsidRPr="00277198">
        <w:rPr>
          <w:rFonts w:ascii="Times New Roman" w:eastAsia="宋体" w:hAnsi="Times New Roman" w:cstheme="minorBidi"/>
          <w:kern w:val="2"/>
          <w:lang w:eastAsia="zh-CN"/>
        </w:rPr>
        <w:t>In</w:t>
      </w:r>
      <w:r w:rsidRPr="00277198">
        <w:rPr>
          <w:rFonts w:ascii="Times New Roman" w:eastAsia="宋体" w:hAnsi="Times New Roman" w:cstheme="minorBidi" w:hint="eastAsia"/>
          <w:kern w:val="2"/>
          <w:lang w:eastAsia="zh-CN"/>
        </w:rPr>
        <w:t xml:space="preserve"> </w:t>
      </w:r>
      <w:r w:rsidR="00277198">
        <w:rPr>
          <w:rFonts w:ascii="Times New Roman" w:eastAsia="宋体" w:hAnsi="Times New Roman" w:cstheme="minorBidi"/>
          <w:kern w:val="2"/>
          <w:lang w:eastAsia="zh-CN"/>
        </w:rPr>
        <w:t xml:space="preserve">RAN1 </w:t>
      </w:r>
      <w:r w:rsidRPr="00277198">
        <w:rPr>
          <w:rFonts w:ascii="Times New Roman" w:eastAsia="宋体" w:hAnsi="Times New Roman" w:cstheme="minorBidi"/>
          <w:kern w:val="2"/>
          <w:lang w:eastAsia="zh-CN"/>
        </w:rPr>
        <w:t>#104</w:t>
      </w:r>
      <w:r w:rsidR="00277198">
        <w:rPr>
          <w:rFonts w:ascii="Times New Roman" w:eastAsia="宋体" w:hAnsi="Times New Roman" w:cstheme="minorBidi"/>
          <w:kern w:val="2"/>
          <w:lang w:eastAsia="zh-CN"/>
        </w:rPr>
        <w:t xml:space="preserve"> e-Meeting [1]</w:t>
      </w:r>
      <w:r w:rsidRPr="00277198">
        <w:rPr>
          <w:rFonts w:ascii="Times New Roman" w:eastAsia="宋体" w:hAnsi="Times New Roman" w:cstheme="minorBidi" w:hint="eastAsia"/>
          <w:kern w:val="2"/>
          <w:lang w:eastAsia="zh-CN"/>
        </w:rPr>
        <w:t>,</w:t>
      </w:r>
      <w:r w:rsidRPr="00277198">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the case of uplink</w:t>
      </w:r>
      <w:r w:rsidR="00A5153D">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gaps with 2 HARQ processes</w:t>
      </w:r>
      <w:r w:rsidRPr="00277198">
        <w:rPr>
          <w:rFonts w:ascii="Times New Roman" w:eastAsia="宋体" w:hAnsi="Times New Roman" w:cstheme="minorBidi"/>
          <w:kern w:val="2"/>
          <w:lang w:eastAsia="zh-CN"/>
        </w:rPr>
        <w:t xml:space="preserve"> was d</w:t>
      </w:r>
      <w:r w:rsidR="00746F62">
        <w:rPr>
          <w:rFonts w:ascii="Times New Roman" w:eastAsia="宋体" w:hAnsi="Times New Roman" w:cstheme="minorBidi"/>
          <w:kern w:val="2"/>
          <w:lang w:eastAsia="zh-CN"/>
        </w:rPr>
        <w:t>i</w:t>
      </w:r>
      <w:r w:rsidRPr="00277198">
        <w:rPr>
          <w:rFonts w:ascii="Times New Roman" w:eastAsia="宋体" w:hAnsi="Times New Roman" w:cstheme="minorBidi"/>
          <w:kern w:val="2"/>
          <w:lang w:eastAsia="zh-CN"/>
        </w:rPr>
        <w:t>scussed</w:t>
      </w:r>
      <w:r w:rsidR="006C4314" w:rsidRPr="00277198">
        <w:rPr>
          <w:rFonts w:ascii="Times New Roman" w:eastAsia="宋体" w:hAnsi="Times New Roman" w:cstheme="minorBidi"/>
          <w:kern w:val="2"/>
          <w:lang w:eastAsia="zh-CN"/>
        </w:rPr>
        <w:t xml:space="preserve">. In Figure </w:t>
      </w:r>
      <w:r w:rsidR="00277198">
        <w:rPr>
          <w:rFonts w:ascii="Times New Roman" w:eastAsia="宋体" w:hAnsi="Times New Roman" w:cstheme="minorBidi"/>
          <w:kern w:val="2"/>
          <w:lang w:eastAsia="zh-CN"/>
        </w:rPr>
        <w:t xml:space="preserve">1 </w:t>
      </w:r>
      <w:r w:rsidR="006C4314" w:rsidRPr="00277198">
        <w:rPr>
          <w:rFonts w:ascii="Times New Roman" w:eastAsia="宋体" w:hAnsi="Times New Roman" w:cstheme="minorBidi"/>
          <w:kern w:val="2"/>
          <w:lang w:eastAsia="zh-CN"/>
        </w:rPr>
        <w:t>below, if</w:t>
      </w:r>
      <w:r w:rsidR="00F762E6">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DCI#0 is missing, UE will transmit NPUSCH</w:t>
      </w:r>
      <w:r w:rsidR="00A5153D">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 xml:space="preserve">#1 without pending a gap. But </w:t>
      </w:r>
      <w:proofErr w:type="spellStart"/>
      <w:r w:rsidR="00823849">
        <w:rPr>
          <w:rFonts w:ascii="Times New Roman" w:eastAsia="宋体" w:hAnsi="Times New Roman" w:cstheme="minorBidi"/>
          <w:kern w:val="2"/>
          <w:lang w:eastAsia="zh-CN"/>
        </w:rPr>
        <w:t>e</w:t>
      </w:r>
      <w:r w:rsidR="006C4314" w:rsidRPr="00277198">
        <w:rPr>
          <w:rFonts w:ascii="Times New Roman" w:eastAsia="宋体" w:hAnsi="Times New Roman" w:cstheme="minorBidi"/>
          <w:kern w:val="2"/>
          <w:lang w:eastAsia="zh-CN"/>
        </w:rPr>
        <w:t>NB</w:t>
      </w:r>
      <w:proofErr w:type="spellEnd"/>
      <w:r w:rsidR="006C4314" w:rsidRPr="00277198">
        <w:rPr>
          <w:rFonts w:ascii="Times New Roman" w:eastAsia="宋体" w:hAnsi="Times New Roman" w:cstheme="minorBidi"/>
          <w:kern w:val="2"/>
          <w:lang w:eastAsia="zh-CN"/>
        </w:rPr>
        <w:t xml:space="preserve"> will expect to receive NPUSCH</w:t>
      </w:r>
      <w:r w:rsidR="00A5153D">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#0 and NPUSCH</w:t>
      </w:r>
      <w:r w:rsidR="00A5153D">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#1 with a UL gap in the middle of NPUSCH</w:t>
      </w:r>
      <w:r w:rsidR="00A5153D">
        <w:rPr>
          <w:rFonts w:ascii="Times New Roman" w:eastAsia="宋体" w:hAnsi="Times New Roman" w:cstheme="minorBidi"/>
          <w:kern w:val="2"/>
          <w:lang w:eastAsia="zh-CN"/>
        </w:rPr>
        <w:t xml:space="preserve"> </w:t>
      </w:r>
      <w:r w:rsidR="006C4314" w:rsidRPr="00277198">
        <w:rPr>
          <w:rFonts w:ascii="Times New Roman" w:eastAsia="宋体" w:hAnsi="Times New Roman" w:cstheme="minorBidi"/>
          <w:kern w:val="2"/>
          <w:lang w:eastAsia="zh-CN"/>
        </w:rPr>
        <w:t>#1</w:t>
      </w:r>
      <w:r w:rsidRPr="00277198">
        <w:rPr>
          <w:rFonts w:ascii="Times New Roman" w:eastAsia="宋体" w:hAnsi="Times New Roman" w:cstheme="minorBidi"/>
          <w:kern w:val="2"/>
          <w:lang w:eastAsia="zh-CN"/>
        </w:rPr>
        <w:t>. There</w:t>
      </w:r>
      <w:r w:rsidRPr="00277198">
        <w:rPr>
          <w:rFonts w:ascii="Times New Roman" w:eastAsia="宋体" w:hAnsi="Times New Roman" w:cstheme="minorBidi" w:hint="eastAsia"/>
          <w:kern w:val="2"/>
          <w:lang w:eastAsia="zh-CN"/>
        </w:rPr>
        <w:t xml:space="preserve"> </w:t>
      </w:r>
      <w:r w:rsidRPr="00277198">
        <w:rPr>
          <w:rFonts w:ascii="Times New Roman" w:eastAsia="宋体" w:hAnsi="Times New Roman" w:cstheme="minorBidi"/>
          <w:kern w:val="2"/>
          <w:lang w:eastAsia="zh-CN"/>
        </w:rPr>
        <w:t xml:space="preserve">is a timing misalignment between UE and </w:t>
      </w:r>
      <w:proofErr w:type="spellStart"/>
      <w:r w:rsidR="00823849">
        <w:rPr>
          <w:rFonts w:ascii="Times New Roman" w:eastAsia="宋体" w:hAnsi="Times New Roman" w:cstheme="minorBidi"/>
          <w:kern w:val="2"/>
          <w:lang w:eastAsia="zh-CN"/>
        </w:rPr>
        <w:t>e</w:t>
      </w:r>
      <w:r w:rsidRPr="00277198">
        <w:rPr>
          <w:rFonts w:ascii="Times New Roman" w:eastAsia="宋体" w:hAnsi="Times New Roman" w:cstheme="minorBidi"/>
          <w:kern w:val="2"/>
          <w:lang w:eastAsia="zh-CN"/>
        </w:rPr>
        <w:t>NB</w:t>
      </w:r>
      <w:proofErr w:type="spellEnd"/>
      <w:r w:rsidRPr="00277198">
        <w:rPr>
          <w:rFonts w:ascii="Times New Roman" w:eastAsia="宋体" w:hAnsi="Times New Roman" w:cstheme="minorBidi"/>
          <w:kern w:val="2"/>
          <w:lang w:eastAsia="zh-CN"/>
        </w:rPr>
        <w:t>.</w:t>
      </w:r>
    </w:p>
    <w:p w14:paraId="071EBAB8" w14:textId="6F391B0B" w:rsidR="008007C8" w:rsidRDefault="00D95DF6" w:rsidP="00D95DF6">
      <w:pPr>
        <w:pStyle w:val="a0"/>
        <w:spacing w:before="120"/>
        <w:jc w:val="center"/>
        <w:rPr>
          <w:rFonts w:eastAsia="宋体"/>
        </w:rPr>
      </w:pPr>
      <w:r>
        <w:rPr>
          <w:rFonts w:eastAsia="宋体"/>
        </w:rPr>
        <w:object w:dxaOrig="7066" w:dyaOrig="3406" w14:anchorId="64AA0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65.5pt" o:ole="">
            <v:imagedata r:id="rId11" o:title=""/>
          </v:shape>
          <o:OLEObject Type="Embed" ProgID="Visio.Drawing.15" ShapeID="_x0000_i1025" DrawAspect="Content" ObjectID="_1679254899" r:id="rId12"/>
        </w:object>
      </w:r>
    </w:p>
    <w:p w14:paraId="1BDD236A" w14:textId="6182AEB7" w:rsidR="00277198" w:rsidRPr="00BD793F" w:rsidRDefault="00277198" w:rsidP="00277198">
      <w:pPr>
        <w:pStyle w:val="a7"/>
        <w:jc w:val="center"/>
        <w:rPr>
          <w:rFonts w:eastAsia="宋体" w:cstheme="minorBidi"/>
          <w:bCs w:val="0"/>
          <w:kern w:val="2"/>
          <w:szCs w:val="24"/>
          <w:lang w:eastAsia="zh-CN"/>
        </w:rPr>
      </w:pPr>
      <w:r w:rsidRPr="00BD793F">
        <w:rPr>
          <w:rFonts w:eastAsia="宋体" w:cstheme="minorBidi"/>
          <w:bCs w:val="0"/>
          <w:kern w:val="2"/>
          <w:szCs w:val="24"/>
          <w:lang w:eastAsia="zh-CN"/>
        </w:rPr>
        <w:t>Figure</w:t>
      </w:r>
      <w:r w:rsidR="00BD793F">
        <w:rPr>
          <w:rFonts w:eastAsia="宋体" w:cstheme="minorBidi"/>
          <w:bCs w:val="0"/>
          <w:kern w:val="2"/>
          <w:szCs w:val="24"/>
          <w:lang w:eastAsia="zh-CN"/>
        </w:rPr>
        <w:t xml:space="preserve"> 1</w:t>
      </w:r>
      <w:r w:rsidR="00BD793F" w:rsidRPr="00BD793F">
        <w:rPr>
          <w:rFonts w:eastAsia="宋体" w:cstheme="minorBidi"/>
          <w:bCs w:val="0"/>
          <w:kern w:val="2"/>
          <w:szCs w:val="24"/>
          <w:lang w:eastAsia="zh-CN"/>
        </w:rPr>
        <w:t>.</w:t>
      </w:r>
      <w:r w:rsidRPr="00BD793F">
        <w:rPr>
          <w:rFonts w:eastAsia="宋体" w:cstheme="minorBidi"/>
          <w:bCs w:val="0"/>
          <w:kern w:val="2"/>
          <w:szCs w:val="24"/>
          <w:lang w:eastAsia="zh-CN"/>
        </w:rPr>
        <w:t xml:space="preserve"> The timing relationship of </w:t>
      </w:r>
      <w:proofErr w:type="spellStart"/>
      <w:r w:rsidR="004C4527" w:rsidRPr="00BD793F">
        <w:rPr>
          <w:rFonts w:eastAsia="宋体" w:cstheme="minorBidi" w:hint="eastAsia"/>
          <w:bCs w:val="0"/>
          <w:kern w:val="2"/>
          <w:szCs w:val="24"/>
          <w:lang w:eastAsia="zh-CN"/>
        </w:rPr>
        <w:t>e</w:t>
      </w:r>
      <w:r w:rsidRPr="00BD793F">
        <w:rPr>
          <w:rFonts w:eastAsia="宋体" w:cstheme="minorBidi" w:hint="eastAsia"/>
          <w:bCs w:val="0"/>
          <w:kern w:val="2"/>
          <w:szCs w:val="24"/>
          <w:lang w:eastAsia="zh-CN"/>
        </w:rPr>
        <w:t>N</w:t>
      </w:r>
      <w:r w:rsidRPr="00BD793F">
        <w:rPr>
          <w:rFonts w:eastAsia="宋体" w:cstheme="minorBidi"/>
          <w:bCs w:val="0"/>
          <w:kern w:val="2"/>
          <w:szCs w:val="24"/>
          <w:lang w:eastAsia="zh-CN"/>
        </w:rPr>
        <w:t>B</w:t>
      </w:r>
      <w:proofErr w:type="spellEnd"/>
      <w:r w:rsidRPr="00BD793F">
        <w:rPr>
          <w:rFonts w:eastAsia="宋体" w:cstheme="minorBidi"/>
          <w:bCs w:val="0"/>
          <w:kern w:val="2"/>
          <w:szCs w:val="24"/>
          <w:lang w:eastAsia="zh-CN"/>
        </w:rPr>
        <w:t xml:space="preserve"> and UE when considering 2 HARQ p</w:t>
      </w:r>
      <w:r w:rsidR="00746F62" w:rsidRPr="00BD793F">
        <w:rPr>
          <w:rFonts w:eastAsia="宋体" w:cstheme="minorBidi"/>
          <w:bCs w:val="0"/>
          <w:kern w:val="2"/>
          <w:szCs w:val="24"/>
          <w:lang w:eastAsia="zh-CN"/>
        </w:rPr>
        <w:t>r</w:t>
      </w:r>
      <w:r w:rsidRPr="00BD793F">
        <w:rPr>
          <w:rFonts w:eastAsia="宋体" w:cstheme="minorBidi"/>
          <w:bCs w:val="0"/>
          <w:kern w:val="2"/>
          <w:szCs w:val="24"/>
          <w:lang w:eastAsia="zh-CN"/>
        </w:rPr>
        <w:t>ocesses</w:t>
      </w:r>
    </w:p>
    <w:p w14:paraId="5B3736E8" w14:textId="5F488C2D" w:rsidR="00F762E6" w:rsidRPr="00C2435C" w:rsidRDefault="00F762E6" w:rsidP="00F762E6">
      <w:pPr>
        <w:pStyle w:val="a0"/>
        <w:spacing w:before="120"/>
        <w:rPr>
          <w:rFonts w:ascii="Times New Roman" w:eastAsia="宋体" w:hAnsi="Times New Roman"/>
          <w:b/>
          <w:bCs/>
          <w:i/>
          <w:iCs/>
          <w:lang w:eastAsia="zh-CN"/>
        </w:rPr>
      </w:pPr>
      <w:r w:rsidRPr="00C2435C">
        <w:rPr>
          <w:rFonts w:ascii="Times New Roman" w:eastAsiaTheme="minorEastAsia" w:hAnsi="Times New Roman"/>
          <w:b/>
          <w:i/>
          <w:iCs/>
          <w:szCs w:val="20"/>
          <w:lang w:eastAsia="zh-CN"/>
        </w:rPr>
        <w:lastRenderedPageBreak/>
        <w:t xml:space="preserve">Observation </w:t>
      </w:r>
      <w:r w:rsidR="004E3820">
        <w:rPr>
          <w:rFonts w:ascii="Times New Roman" w:eastAsiaTheme="minorEastAsia" w:hAnsi="Times New Roman"/>
          <w:b/>
          <w:i/>
          <w:iCs/>
          <w:szCs w:val="20"/>
          <w:lang w:eastAsia="zh-CN"/>
        </w:rPr>
        <w:t>3</w:t>
      </w:r>
      <w:r w:rsidRPr="00C2435C">
        <w:rPr>
          <w:rFonts w:ascii="Times New Roman" w:eastAsiaTheme="minorEastAsia" w:hAnsi="Times New Roman"/>
          <w:b/>
          <w:i/>
          <w:iCs/>
          <w:szCs w:val="20"/>
          <w:lang w:eastAsia="zh-CN"/>
        </w:rPr>
        <w:t xml:space="preserve">: There </w:t>
      </w:r>
      <w:r w:rsidR="00763945" w:rsidRPr="00C2435C">
        <w:rPr>
          <w:rFonts w:ascii="Times New Roman" w:eastAsiaTheme="minorEastAsia" w:hAnsi="Times New Roman"/>
          <w:b/>
          <w:i/>
          <w:iCs/>
          <w:szCs w:val="20"/>
          <w:lang w:eastAsia="zh-CN"/>
        </w:rPr>
        <w:t xml:space="preserve">is </w:t>
      </w:r>
      <w:r w:rsidRPr="00C2435C">
        <w:rPr>
          <w:rFonts w:ascii="Times New Roman" w:eastAsiaTheme="minorEastAsia" w:hAnsi="Times New Roman"/>
          <w:b/>
          <w:i/>
          <w:iCs/>
          <w:szCs w:val="20"/>
          <w:lang w:eastAsia="zh-CN"/>
        </w:rPr>
        <w:t xml:space="preserve">a timing misalignment between UE and </w:t>
      </w:r>
      <w:proofErr w:type="spellStart"/>
      <w:r w:rsidR="009E2FD2">
        <w:rPr>
          <w:rFonts w:ascii="Times New Roman" w:eastAsiaTheme="minorEastAsia" w:hAnsi="Times New Roman"/>
          <w:b/>
          <w:i/>
          <w:iCs/>
          <w:szCs w:val="20"/>
          <w:lang w:eastAsia="zh-CN"/>
        </w:rPr>
        <w:t>e</w:t>
      </w:r>
      <w:r w:rsidRPr="00C2435C">
        <w:rPr>
          <w:rFonts w:ascii="Times New Roman" w:eastAsiaTheme="minorEastAsia" w:hAnsi="Times New Roman"/>
          <w:b/>
          <w:i/>
          <w:iCs/>
          <w:szCs w:val="20"/>
          <w:lang w:eastAsia="zh-CN"/>
        </w:rPr>
        <w:t>NB</w:t>
      </w:r>
      <w:proofErr w:type="spellEnd"/>
      <w:r w:rsidRPr="00C2435C">
        <w:rPr>
          <w:rFonts w:ascii="Times New Roman" w:eastAsiaTheme="minorEastAsia" w:hAnsi="Times New Roman"/>
          <w:b/>
          <w:i/>
          <w:iCs/>
          <w:szCs w:val="20"/>
          <w:lang w:eastAsia="zh-CN"/>
        </w:rPr>
        <w:t xml:space="preserve"> if </w:t>
      </w:r>
      <w:r w:rsidR="00746F62" w:rsidRPr="00C2435C">
        <w:rPr>
          <w:rFonts w:ascii="Times New Roman" w:eastAsiaTheme="minorEastAsia" w:hAnsi="Times New Roman"/>
          <w:b/>
          <w:i/>
          <w:iCs/>
          <w:szCs w:val="20"/>
          <w:lang w:eastAsia="zh-CN"/>
        </w:rPr>
        <w:t xml:space="preserve">the </w:t>
      </w:r>
      <w:r w:rsidR="00193A68" w:rsidRPr="00C2435C">
        <w:rPr>
          <w:rFonts w:ascii="Times New Roman" w:eastAsiaTheme="minorEastAsia" w:hAnsi="Times New Roman"/>
          <w:b/>
          <w:i/>
          <w:iCs/>
          <w:szCs w:val="20"/>
          <w:lang w:eastAsia="zh-CN"/>
        </w:rPr>
        <w:t xml:space="preserve">corresponding DCI of </w:t>
      </w:r>
      <w:r w:rsidR="00D3557E" w:rsidRPr="00C2435C">
        <w:rPr>
          <w:rFonts w:ascii="Times New Roman" w:eastAsiaTheme="minorEastAsia" w:hAnsi="Times New Roman"/>
          <w:b/>
          <w:i/>
          <w:iCs/>
          <w:szCs w:val="20"/>
          <w:lang w:eastAsia="zh-CN"/>
        </w:rPr>
        <w:t xml:space="preserve">one of two </w:t>
      </w:r>
      <w:r w:rsidR="00193A68" w:rsidRPr="00C2435C">
        <w:rPr>
          <w:rFonts w:ascii="Times New Roman" w:eastAsiaTheme="minorEastAsia" w:hAnsi="Times New Roman"/>
          <w:b/>
          <w:i/>
          <w:iCs/>
          <w:szCs w:val="20"/>
          <w:lang w:eastAsia="zh-CN"/>
        </w:rPr>
        <w:t>HARQ</w:t>
      </w:r>
      <w:r w:rsidR="00D3557E" w:rsidRPr="00C2435C">
        <w:rPr>
          <w:rFonts w:ascii="Times New Roman" w:eastAsiaTheme="minorEastAsia" w:hAnsi="Times New Roman"/>
          <w:b/>
          <w:i/>
          <w:iCs/>
          <w:szCs w:val="20"/>
          <w:lang w:eastAsia="zh-CN"/>
        </w:rPr>
        <w:t>s</w:t>
      </w:r>
      <w:r w:rsidR="00193A68" w:rsidRPr="00C2435C">
        <w:rPr>
          <w:rFonts w:ascii="Times New Roman" w:eastAsiaTheme="minorEastAsia" w:hAnsi="Times New Roman"/>
          <w:b/>
          <w:i/>
          <w:iCs/>
          <w:szCs w:val="20"/>
          <w:lang w:eastAsia="zh-CN"/>
        </w:rPr>
        <w:t xml:space="preserve"> is missing</w:t>
      </w:r>
      <w:r w:rsidRPr="00C2435C">
        <w:rPr>
          <w:rFonts w:ascii="Times New Roman" w:eastAsia="宋体" w:hAnsi="Times New Roman"/>
          <w:b/>
          <w:bCs/>
          <w:i/>
          <w:iCs/>
          <w:lang w:eastAsia="zh-CN"/>
        </w:rPr>
        <w:t>.</w:t>
      </w:r>
    </w:p>
    <w:p w14:paraId="6DA6D39F" w14:textId="3DFDFAAD" w:rsidR="00277198" w:rsidRDefault="00730621" w:rsidP="00DF4C29">
      <w:pPr>
        <w:pStyle w:val="a0"/>
        <w:spacing w:before="120"/>
        <w:rPr>
          <w:rFonts w:eastAsia="宋体"/>
          <w:lang w:eastAsia="zh-CN"/>
        </w:rPr>
      </w:pPr>
      <w:r>
        <w:rPr>
          <w:rFonts w:eastAsia="宋体"/>
          <w:lang w:eastAsia="zh-CN"/>
        </w:rPr>
        <w:t xml:space="preserve">Besides, </w:t>
      </w:r>
      <w:r w:rsidR="00410506">
        <w:rPr>
          <w:rFonts w:eastAsia="宋体"/>
          <w:lang w:eastAsia="zh-CN"/>
        </w:rPr>
        <w:t xml:space="preserve">there are </w:t>
      </w:r>
      <w:r w:rsidR="00410506" w:rsidRPr="00410506">
        <w:rPr>
          <w:rFonts w:eastAsia="宋体"/>
          <w:lang w:eastAsia="zh-CN"/>
        </w:rPr>
        <w:t>different understanding</w:t>
      </w:r>
      <w:r w:rsidR="00746F62">
        <w:rPr>
          <w:rFonts w:eastAsia="宋体"/>
          <w:lang w:eastAsia="zh-CN"/>
        </w:rPr>
        <w:t>s</w:t>
      </w:r>
      <w:r w:rsidR="00410506" w:rsidRPr="00410506">
        <w:rPr>
          <w:rFonts w:eastAsia="宋体"/>
          <w:lang w:eastAsia="zh-CN"/>
        </w:rPr>
        <w:t xml:space="preserve"> for 2 HARQ processes based on the </w:t>
      </w:r>
      <w:r w:rsidR="00746F62">
        <w:rPr>
          <w:rFonts w:eastAsia="宋体"/>
          <w:lang w:eastAsia="zh-CN"/>
        </w:rPr>
        <w:t xml:space="preserve">current </w:t>
      </w:r>
      <w:r w:rsidR="00410506" w:rsidRPr="00410506">
        <w:rPr>
          <w:rFonts w:eastAsia="宋体"/>
          <w:lang w:eastAsia="zh-CN"/>
        </w:rPr>
        <w:t>specifications</w:t>
      </w:r>
      <w:r w:rsidR="00FC50E6">
        <w:rPr>
          <w:rFonts w:eastAsia="宋体"/>
          <w:lang w:eastAsia="zh-CN"/>
        </w:rPr>
        <w:t xml:space="preserve"> in TS</w:t>
      </w:r>
      <w:r w:rsidR="00BC3084">
        <w:rPr>
          <w:rFonts w:eastAsia="宋体"/>
          <w:lang w:eastAsia="zh-CN"/>
        </w:rPr>
        <w:t xml:space="preserve"> 36.213</w:t>
      </w:r>
      <w:r w:rsidR="00277198">
        <w:rPr>
          <w:rFonts w:eastAsia="宋体"/>
          <w:lang w:eastAsia="zh-CN"/>
        </w:rPr>
        <w:t>.</w:t>
      </w:r>
    </w:p>
    <w:p w14:paraId="3BD32742" w14:textId="5CD2B035" w:rsidR="006C4314" w:rsidRPr="00C2435C" w:rsidRDefault="00A43E2D" w:rsidP="00F762E6">
      <w:pPr>
        <w:spacing w:before="120" w:after="0"/>
        <w:rPr>
          <w:rFonts w:eastAsia="宋体" w:cstheme="minorBidi"/>
          <w:kern w:val="2"/>
          <w:lang w:eastAsia="zh-CN"/>
        </w:rPr>
      </w:pPr>
      <w:r w:rsidRPr="00C2435C">
        <w:rPr>
          <w:rFonts w:eastAsia="宋体" w:cstheme="minorBidi"/>
          <w:noProof/>
          <w:kern w:val="2"/>
          <w:lang w:eastAsia="zh-CN"/>
        </w:rPr>
        <mc:AlternateContent>
          <mc:Choice Requires="wps">
            <w:drawing>
              <wp:anchor distT="0" distB="0" distL="114300" distR="114300" simplePos="0" relativeHeight="251658240" behindDoc="0" locked="0" layoutInCell="1" allowOverlap="1" wp14:anchorId="1B229576" wp14:editId="21B1DEDD">
                <wp:simplePos x="0" y="0"/>
                <wp:positionH relativeFrom="column">
                  <wp:posOffset>-30480</wp:posOffset>
                </wp:positionH>
                <wp:positionV relativeFrom="paragraph">
                  <wp:posOffset>-6756</wp:posOffset>
                </wp:positionV>
                <wp:extent cx="6223379" cy="1228298"/>
                <wp:effectExtent l="0" t="0" r="25400" b="10160"/>
                <wp:wrapNone/>
                <wp:docPr id="2" name="矩形 2"/>
                <wp:cNvGraphicFramePr/>
                <a:graphic xmlns:a="http://schemas.openxmlformats.org/drawingml/2006/main">
                  <a:graphicData uri="http://schemas.microsoft.com/office/word/2010/wordprocessingShape">
                    <wps:wsp>
                      <wps:cNvSpPr/>
                      <wps:spPr>
                        <a:xfrm>
                          <a:off x="0" y="0"/>
                          <a:ext cx="6223379" cy="122829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698B474" id="矩形 2" o:spid="_x0000_s1026" style="position:absolute;left:0;text-align:left;margin-left:-2.4pt;margin-top:-.55pt;width:490.05pt;height:9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" filled="f" strokecolor="black [3213]" strokeweight="1pt"/>
            </w:pict>
          </mc:Fallback>
        </mc:AlternateContent>
      </w:r>
      <w:r w:rsidR="006C4314" w:rsidRPr="00C2435C">
        <w:rPr>
          <w:rFonts w:eastAsia="宋体" w:cstheme="minorBidi"/>
          <w:kern w:val="2"/>
          <w:lang w:eastAsia="zh-CN"/>
        </w:rPr>
        <w:t>For a</w:t>
      </w:r>
      <w:r w:rsidR="00746F62" w:rsidRPr="00C2435C">
        <w:rPr>
          <w:rFonts w:eastAsia="宋体" w:cstheme="minorBidi"/>
          <w:kern w:val="2"/>
          <w:lang w:eastAsia="zh-CN"/>
        </w:rPr>
        <w:t>n</w:t>
      </w:r>
      <w:r w:rsidR="006C4314" w:rsidRPr="00C2435C">
        <w:rPr>
          <w:rFonts w:eastAsia="宋体" w:cstheme="minorBidi"/>
          <w:kern w:val="2"/>
          <w:lang w:eastAsia="zh-CN"/>
        </w:rPr>
        <w:t xml:space="preserve"> NPDCCH UE-specific search space, if a</w:t>
      </w:r>
      <w:r w:rsidR="00746F62" w:rsidRPr="00C2435C">
        <w:rPr>
          <w:rFonts w:eastAsia="宋体" w:cstheme="minorBidi"/>
          <w:kern w:val="2"/>
          <w:lang w:eastAsia="zh-CN"/>
        </w:rPr>
        <w:t>n</w:t>
      </w:r>
      <w:r w:rsidR="006C4314" w:rsidRPr="00C2435C">
        <w:rPr>
          <w:rFonts w:eastAsia="宋体" w:cstheme="minorBidi"/>
          <w:kern w:val="2"/>
          <w:lang w:eastAsia="zh-CN"/>
        </w:rPr>
        <w:t xml:space="preserve"> NB-IoT UE is configured with higher layer parameter twoHARQ-ProcessesConfig and if the NB-IoT UE detects NPDCCH with DCI Format N0 ending in subframe n, and if the corresponding NPUSCH format 1 transmission starts from n+k</w:t>
      </w:r>
      <w:r w:rsidR="0024261D" w:rsidRPr="00C2435C">
        <w:rPr>
          <w:rFonts w:eastAsia="宋体" w:cstheme="minorBidi"/>
          <w:kern w:val="2"/>
          <w:lang w:eastAsia="zh-CN"/>
        </w:rPr>
        <w:t>:</w:t>
      </w:r>
    </w:p>
    <w:p w14:paraId="4193140F" w14:textId="63885082" w:rsidR="00277198" w:rsidRPr="00C2435C" w:rsidRDefault="006C4314" w:rsidP="00F762E6">
      <w:pPr>
        <w:pStyle w:val="afa"/>
        <w:numPr>
          <w:ilvl w:val="0"/>
          <w:numId w:val="38"/>
        </w:numPr>
        <w:overflowPunct w:val="0"/>
        <w:autoSpaceDE w:val="0"/>
        <w:autoSpaceDN w:val="0"/>
        <w:adjustRightInd w:val="0"/>
        <w:spacing w:before="120"/>
        <w:ind w:firstLineChars="0"/>
        <w:textAlignment w:val="baseline"/>
        <w:rPr>
          <w:rFonts w:ascii="Times New Roman" w:hAnsi="Times New Roman" w:cstheme="minorBidi"/>
          <w:kern w:val="2"/>
        </w:rPr>
      </w:pPr>
      <w:r w:rsidRPr="00C2435C">
        <w:rPr>
          <w:rFonts w:ascii="Times New Roman" w:hAnsi="Times New Roman" w:cstheme="minorBidi"/>
          <w:kern w:val="2"/>
        </w:rPr>
        <w:t xml:space="preserve">the UE is not required to monitor an NPDCCH candidate in any subframe starting from subframe n+k-2 to subframe n+k-1; </w:t>
      </w:r>
    </w:p>
    <w:p w14:paraId="496C8400" w14:textId="24A9E1A2" w:rsidR="006C4314" w:rsidRPr="00C2435C" w:rsidRDefault="006C4314" w:rsidP="00F762E6">
      <w:pPr>
        <w:pStyle w:val="afa"/>
        <w:numPr>
          <w:ilvl w:val="0"/>
          <w:numId w:val="38"/>
        </w:numPr>
        <w:overflowPunct w:val="0"/>
        <w:autoSpaceDE w:val="0"/>
        <w:autoSpaceDN w:val="0"/>
        <w:adjustRightInd w:val="0"/>
        <w:spacing w:before="120"/>
        <w:ind w:firstLineChars="0"/>
        <w:textAlignment w:val="baseline"/>
        <w:rPr>
          <w:rFonts w:ascii="Times New Roman" w:hAnsi="Times New Roman" w:cstheme="minorBidi"/>
          <w:kern w:val="2"/>
        </w:rPr>
      </w:pPr>
      <w:r w:rsidRPr="00C2435C">
        <w:rPr>
          <w:rFonts w:ascii="Times New Roman" w:hAnsi="Times New Roman" w:cstheme="minorBidi"/>
          <w:kern w:val="2"/>
        </w:rPr>
        <w:t>and</w:t>
      </w:r>
      <w:r w:rsidR="00277198" w:rsidRPr="00C2435C">
        <w:rPr>
          <w:rFonts w:ascii="Times New Roman" w:hAnsi="Times New Roman" w:cstheme="minorBidi"/>
          <w:kern w:val="2"/>
        </w:rPr>
        <w:t xml:space="preserve"> </w:t>
      </w:r>
      <w:r w:rsidRPr="00C2435C">
        <w:rPr>
          <w:rFonts w:ascii="Times New Roman" w:hAnsi="Times New Roman" w:cstheme="minorBidi"/>
          <w:kern w:val="2"/>
        </w:rPr>
        <w:t xml:space="preserve">the UE does not expect to receive a DCI Format N0 before subframe n+k-2 for which the corresponding NPUSCH format 1 transmission ends later than subframe </w:t>
      </w:r>
      <w:bookmarkStart w:id="9" w:name="OLE_LINK1"/>
      <w:r w:rsidRPr="00C2435C">
        <w:rPr>
          <w:rFonts w:ascii="Times New Roman" w:hAnsi="Times New Roman" w:cstheme="minorBidi"/>
          <w:kern w:val="2"/>
        </w:rPr>
        <w:t>n+k+255</w:t>
      </w:r>
      <w:bookmarkEnd w:id="9"/>
      <w:r w:rsidRPr="00C2435C">
        <w:rPr>
          <w:rFonts w:ascii="Times New Roman" w:hAnsi="Times New Roman" w:cstheme="minorBidi"/>
          <w:kern w:val="2"/>
        </w:rPr>
        <w:t>.</w:t>
      </w:r>
    </w:p>
    <w:p w14:paraId="2BF4C2A9" w14:textId="67DC8E48" w:rsidR="00E54395" w:rsidRPr="00BF4376" w:rsidRDefault="00410506" w:rsidP="00E54395">
      <w:pPr>
        <w:pStyle w:val="a0"/>
        <w:spacing w:before="120"/>
        <w:rPr>
          <w:rFonts w:ascii="Times New Roman" w:eastAsia="宋体" w:hAnsi="Times New Roman" w:cstheme="minorBidi"/>
          <w:kern w:val="2"/>
          <w:lang w:eastAsia="zh-CN"/>
        </w:rPr>
      </w:pPr>
      <w:r w:rsidRPr="00CE37A1">
        <w:rPr>
          <w:rFonts w:eastAsia="宋体" w:cstheme="minorBidi"/>
          <w:kern w:val="2"/>
          <w:lang w:eastAsia="zh-CN"/>
        </w:rPr>
        <w:t xml:space="preserve">In Figure </w:t>
      </w:r>
      <w:r w:rsidR="00CE37A1" w:rsidRPr="00CE37A1">
        <w:rPr>
          <w:rFonts w:eastAsia="宋体" w:cstheme="minorBidi"/>
          <w:kern w:val="2"/>
          <w:lang w:eastAsia="zh-CN"/>
        </w:rPr>
        <w:t xml:space="preserve">2 </w:t>
      </w:r>
      <w:r w:rsidRPr="00CE37A1">
        <w:rPr>
          <w:rFonts w:eastAsia="宋体" w:cstheme="minorBidi"/>
          <w:kern w:val="2"/>
          <w:lang w:eastAsia="zh-CN"/>
        </w:rPr>
        <w:t xml:space="preserve">below, if UE detects DCI ending in subframe n, and the corresponding HARQ 1 transmission starts from </w:t>
      </w:r>
      <w:r w:rsidR="00CE37A1" w:rsidRPr="00CE37A1">
        <w:rPr>
          <w:rFonts w:eastAsia="宋体" w:cstheme="minorBidi"/>
          <w:kern w:val="2"/>
          <w:lang w:eastAsia="zh-CN"/>
        </w:rPr>
        <w:t xml:space="preserve">subframe </w:t>
      </w:r>
      <w:r w:rsidRPr="00CE37A1">
        <w:rPr>
          <w:rFonts w:eastAsia="宋体" w:cstheme="minorBidi"/>
          <w:kern w:val="2"/>
          <w:lang w:eastAsia="zh-CN"/>
        </w:rPr>
        <w:t>n+64</w:t>
      </w:r>
      <w:r w:rsidR="00992204" w:rsidRPr="00CE37A1">
        <w:rPr>
          <w:rFonts w:eastAsia="宋体" w:cstheme="minorBidi"/>
          <w:kern w:val="2"/>
          <w:lang w:eastAsia="zh-CN"/>
        </w:rPr>
        <w:t xml:space="preserve"> and end</w:t>
      </w:r>
      <w:r w:rsidR="00746F62">
        <w:rPr>
          <w:rFonts w:eastAsia="宋体" w:cstheme="minorBidi"/>
          <w:kern w:val="2"/>
          <w:lang w:eastAsia="zh-CN"/>
        </w:rPr>
        <w:t>s</w:t>
      </w:r>
      <w:r w:rsidR="00992204" w:rsidRPr="00CE37A1">
        <w:rPr>
          <w:rFonts w:eastAsia="宋体" w:cstheme="minorBidi"/>
          <w:kern w:val="2"/>
          <w:lang w:eastAsia="zh-CN"/>
        </w:rPr>
        <w:t xml:space="preserve"> in </w:t>
      </w:r>
      <w:r w:rsidR="00CE37A1" w:rsidRPr="00CE37A1">
        <w:rPr>
          <w:rFonts w:eastAsia="宋体" w:cstheme="minorBidi"/>
          <w:kern w:val="2"/>
          <w:lang w:eastAsia="zh-CN"/>
        </w:rPr>
        <w:t xml:space="preserve">subframe </w:t>
      </w:r>
      <w:r w:rsidR="00992204" w:rsidRPr="00CE37A1">
        <w:rPr>
          <w:rFonts w:eastAsia="宋体" w:cstheme="minorBidi"/>
          <w:kern w:val="2"/>
          <w:lang w:eastAsia="zh-CN"/>
        </w:rPr>
        <w:t>n+</w:t>
      </w:r>
      <w:r w:rsidR="003454E6" w:rsidRPr="00CE37A1">
        <w:rPr>
          <w:rFonts w:eastAsia="宋体" w:cstheme="minorBidi"/>
          <w:kern w:val="2"/>
          <w:lang w:eastAsia="zh-CN"/>
        </w:rPr>
        <w:t>320</w:t>
      </w:r>
      <w:r w:rsidRPr="00CE37A1">
        <w:rPr>
          <w:rFonts w:eastAsia="宋体" w:cstheme="minorBidi"/>
          <w:kern w:val="2"/>
          <w:lang w:eastAsia="zh-CN"/>
        </w:rPr>
        <w:t xml:space="preserve">. Then UE detects another DCI ending in subframe n, and the corresponding HARQ 0 transmission starts from </w:t>
      </w:r>
      <w:r w:rsidR="00CE37A1" w:rsidRPr="00CE37A1">
        <w:rPr>
          <w:rFonts w:eastAsia="宋体" w:cstheme="minorBidi"/>
          <w:kern w:val="2"/>
          <w:lang w:eastAsia="zh-CN"/>
        </w:rPr>
        <w:t xml:space="preserve">subframe </w:t>
      </w:r>
      <w:r w:rsidRPr="00CE37A1">
        <w:rPr>
          <w:rFonts w:eastAsia="宋体" w:cstheme="minorBidi"/>
          <w:kern w:val="2"/>
          <w:lang w:eastAsia="zh-CN"/>
        </w:rPr>
        <w:t>n+16 and end</w:t>
      </w:r>
      <w:r w:rsidR="00746F62">
        <w:rPr>
          <w:rFonts w:eastAsia="宋体" w:cstheme="minorBidi"/>
          <w:kern w:val="2"/>
          <w:lang w:eastAsia="zh-CN"/>
        </w:rPr>
        <w:t>s</w:t>
      </w:r>
      <w:r w:rsidRPr="00CE37A1">
        <w:rPr>
          <w:rFonts w:eastAsia="宋体" w:cstheme="minorBidi"/>
          <w:kern w:val="2"/>
          <w:lang w:eastAsia="zh-CN"/>
        </w:rPr>
        <w:t xml:space="preserve"> in </w:t>
      </w:r>
      <w:r w:rsidR="00CE37A1" w:rsidRPr="00CE37A1">
        <w:rPr>
          <w:rFonts w:eastAsia="宋体" w:cstheme="minorBidi"/>
          <w:kern w:val="2"/>
          <w:lang w:eastAsia="zh-CN"/>
        </w:rPr>
        <w:t xml:space="preserve">subframe </w:t>
      </w:r>
      <w:r w:rsidRPr="00CE37A1">
        <w:rPr>
          <w:rFonts w:eastAsia="宋体" w:cstheme="minorBidi"/>
          <w:kern w:val="2"/>
          <w:lang w:eastAsia="zh-CN"/>
        </w:rPr>
        <w:t>n+</w:t>
      </w:r>
      <w:r w:rsidR="003454E6" w:rsidRPr="00CE37A1">
        <w:rPr>
          <w:rFonts w:eastAsia="宋体" w:cstheme="minorBidi"/>
          <w:kern w:val="2"/>
          <w:lang w:eastAsia="zh-CN"/>
        </w:rPr>
        <w:t>64</w:t>
      </w:r>
      <w:r w:rsidR="00992204" w:rsidRPr="00CE37A1">
        <w:rPr>
          <w:rFonts w:eastAsia="宋体" w:cstheme="minorBidi"/>
          <w:kern w:val="2"/>
          <w:lang w:eastAsia="zh-CN"/>
        </w:rPr>
        <w:t xml:space="preserve">, which </w:t>
      </w:r>
      <w:r w:rsidR="00AC6635">
        <w:rPr>
          <w:rFonts w:eastAsia="宋体" w:cstheme="minorBidi" w:hint="eastAsia"/>
          <w:kern w:val="2"/>
          <w:lang w:eastAsia="zh-CN"/>
        </w:rPr>
        <w:t>does</w:t>
      </w:r>
      <w:r w:rsidR="00992204" w:rsidRPr="00CE37A1">
        <w:rPr>
          <w:rFonts w:eastAsia="宋体" w:cstheme="minorBidi"/>
          <w:kern w:val="2"/>
          <w:lang w:eastAsia="zh-CN"/>
        </w:rPr>
        <w:t xml:space="preserve"> not violat</w:t>
      </w:r>
      <w:r w:rsidR="00AC6635">
        <w:rPr>
          <w:rFonts w:eastAsia="宋体" w:cstheme="minorBidi" w:hint="eastAsia"/>
          <w:kern w:val="2"/>
          <w:lang w:eastAsia="zh-CN"/>
        </w:rPr>
        <w:t>e</w:t>
      </w:r>
      <w:r w:rsidR="00992204" w:rsidRPr="00CE37A1">
        <w:rPr>
          <w:rFonts w:eastAsia="宋体" w:cstheme="minorBidi"/>
          <w:kern w:val="2"/>
          <w:lang w:eastAsia="zh-CN"/>
        </w:rPr>
        <w:t xml:space="preserve"> the existing specification</w:t>
      </w:r>
      <w:r w:rsidR="00220168">
        <w:rPr>
          <w:rFonts w:eastAsia="宋体" w:cstheme="minorBidi"/>
          <w:kern w:val="2"/>
          <w:lang w:eastAsia="zh-CN"/>
        </w:rPr>
        <w:t xml:space="preserve"> </w:t>
      </w:r>
      <w:r w:rsidR="00220168">
        <w:rPr>
          <w:rFonts w:eastAsia="宋体" w:cstheme="minorBidi" w:hint="eastAsia"/>
          <w:kern w:val="2"/>
          <w:lang w:eastAsia="zh-CN"/>
        </w:rPr>
        <w:t>above</w:t>
      </w:r>
      <w:r w:rsidR="004406C9" w:rsidRPr="00CE37A1">
        <w:rPr>
          <w:rFonts w:eastAsia="宋体" w:cstheme="minorBidi"/>
          <w:kern w:val="2"/>
          <w:lang w:eastAsia="zh-CN"/>
        </w:rPr>
        <w:t>. However, the maximum total transmission duration will exceed 256ms starting from n+16.</w:t>
      </w:r>
      <w:r w:rsidR="00E54395" w:rsidRPr="00E54395">
        <w:rPr>
          <w:rFonts w:ascii="Times New Roman" w:eastAsia="宋体" w:hAnsi="Times New Roman" w:cstheme="minorBidi"/>
          <w:kern w:val="2"/>
          <w:lang w:eastAsia="zh-CN"/>
        </w:rPr>
        <w:t xml:space="preserve"> </w:t>
      </w:r>
      <w:r w:rsidR="00E54395" w:rsidRPr="00CB07E2">
        <w:rPr>
          <w:rFonts w:ascii="Times New Roman" w:eastAsia="宋体" w:hAnsi="Times New Roman" w:cstheme="minorBidi"/>
          <w:kern w:val="2"/>
          <w:lang w:eastAsia="zh-CN"/>
        </w:rPr>
        <w:t xml:space="preserve">Hence, </w:t>
      </w:r>
      <w:r w:rsidR="00E54395" w:rsidRPr="00CB07E2">
        <w:rPr>
          <w:rFonts w:ascii="Times New Roman" w:eastAsia="宋体" w:hAnsi="Times New Roman" w:cstheme="minorBidi" w:hint="eastAsia"/>
          <w:kern w:val="2"/>
          <w:lang w:eastAsia="zh-CN"/>
        </w:rPr>
        <w:t>the mechanism of</w:t>
      </w:r>
      <w:r w:rsidR="00E54395" w:rsidRPr="00CB07E2">
        <w:rPr>
          <w:rFonts w:ascii="Times New Roman" w:eastAsia="宋体" w:hAnsi="Times New Roman" w:cstheme="minorBidi"/>
          <w:kern w:val="2"/>
          <w:lang w:eastAsia="zh-CN"/>
        </w:rPr>
        <w:t xml:space="preserve"> </w:t>
      </w:r>
      <w:r w:rsidR="00E54395" w:rsidRPr="00CB07E2">
        <w:rPr>
          <w:rFonts w:ascii="Times New Roman" w:eastAsia="宋体" w:hAnsi="Times New Roman" w:cstheme="minorBidi" w:hint="eastAsia"/>
          <w:kern w:val="2"/>
          <w:lang w:eastAsia="zh-CN"/>
        </w:rPr>
        <w:t>current</w:t>
      </w:r>
      <w:r w:rsidR="00E54395" w:rsidRPr="00CB07E2">
        <w:rPr>
          <w:rFonts w:ascii="Times New Roman" w:eastAsia="宋体" w:hAnsi="Times New Roman" w:cstheme="minorBidi"/>
          <w:kern w:val="2"/>
          <w:lang w:eastAsia="zh-CN"/>
        </w:rPr>
        <w:t xml:space="preserve"> UL gap </w:t>
      </w:r>
      <w:r w:rsidR="00E54395" w:rsidRPr="00CB07E2">
        <w:rPr>
          <w:rFonts w:ascii="Times New Roman" w:eastAsia="宋体" w:hAnsi="Times New Roman" w:cstheme="minorBidi" w:hint="eastAsia"/>
          <w:kern w:val="2"/>
          <w:lang w:eastAsia="zh-CN"/>
        </w:rPr>
        <w:t>needs</w:t>
      </w:r>
      <w:r w:rsidR="00E54395" w:rsidRPr="00CB07E2">
        <w:rPr>
          <w:rFonts w:ascii="Times New Roman" w:eastAsia="宋体" w:hAnsi="Times New Roman" w:cstheme="minorBidi"/>
          <w:kern w:val="2"/>
          <w:lang w:eastAsia="zh-CN"/>
        </w:rPr>
        <w:t xml:space="preserve"> </w:t>
      </w:r>
      <w:r w:rsidR="00E54395" w:rsidRPr="00CB07E2">
        <w:rPr>
          <w:rFonts w:ascii="Times New Roman" w:eastAsia="宋体" w:hAnsi="Times New Roman" w:cstheme="minorBidi" w:hint="eastAsia"/>
          <w:kern w:val="2"/>
          <w:lang w:eastAsia="zh-CN"/>
        </w:rPr>
        <w:t>to</w:t>
      </w:r>
      <w:r w:rsidR="00E54395" w:rsidRPr="00CB07E2">
        <w:rPr>
          <w:rFonts w:ascii="Times New Roman" w:eastAsia="宋体" w:hAnsi="Times New Roman" w:cstheme="minorBidi"/>
          <w:kern w:val="2"/>
          <w:lang w:eastAsia="zh-CN"/>
        </w:rPr>
        <w:t xml:space="preserve"> </w:t>
      </w:r>
      <w:r w:rsidR="00E54395" w:rsidRPr="00CB07E2">
        <w:rPr>
          <w:rFonts w:ascii="Times New Roman" w:eastAsia="宋体" w:hAnsi="Times New Roman" w:cstheme="minorBidi" w:hint="eastAsia"/>
          <w:kern w:val="2"/>
          <w:lang w:eastAsia="zh-CN"/>
        </w:rPr>
        <w:t>be</w:t>
      </w:r>
      <w:r w:rsidR="00E54395" w:rsidRPr="00CB07E2">
        <w:rPr>
          <w:rFonts w:ascii="Times New Roman" w:eastAsia="宋体" w:hAnsi="Times New Roman" w:cstheme="minorBidi"/>
          <w:kern w:val="2"/>
          <w:lang w:eastAsia="zh-CN"/>
        </w:rPr>
        <w:t xml:space="preserve"> </w:t>
      </w:r>
      <w:r w:rsidR="00E54395">
        <w:rPr>
          <w:rFonts w:ascii="Times New Roman" w:eastAsia="宋体" w:hAnsi="Times New Roman" w:cstheme="minorBidi"/>
          <w:kern w:val="2"/>
          <w:lang w:eastAsia="zh-CN"/>
        </w:rPr>
        <w:t>enhanced</w:t>
      </w:r>
      <w:r w:rsidR="00E54395">
        <w:rPr>
          <w:rFonts w:ascii="Times New Roman" w:eastAsia="宋体" w:hAnsi="Times New Roman" w:cstheme="minorBidi" w:hint="eastAsia"/>
          <w:kern w:val="2"/>
          <w:lang w:eastAsia="zh-CN"/>
        </w:rPr>
        <w:t>.</w:t>
      </w:r>
    </w:p>
    <w:p w14:paraId="4F63C708" w14:textId="2B39B86E" w:rsidR="006C4314" w:rsidRDefault="00C84F72" w:rsidP="00D95DF6">
      <w:pPr>
        <w:pStyle w:val="a0"/>
        <w:spacing w:before="120"/>
        <w:jc w:val="center"/>
        <w:rPr>
          <w:rFonts w:ascii="Calibri" w:hAnsi="Calibri"/>
          <w:noProof/>
          <w:sz w:val="22"/>
          <w:szCs w:val="22"/>
          <w:lang w:eastAsia="zh-TW"/>
        </w:rPr>
      </w:pPr>
      <w:r w:rsidRPr="00C84F72">
        <w:rPr>
          <w:noProof/>
        </w:rPr>
        <w:t xml:space="preserve"> </w:t>
      </w:r>
      <w:r w:rsidR="00E54395">
        <w:rPr>
          <w:noProof/>
        </w:rPr>
        <w:object w:dxaOrig="8116" w:dyaOrig="2326" w14:anchorId="29648B26">
          <v:shape id="_x0000_i1026" type="#_x0000_t75" style="width:384.5pt;height:110pt" o:ole="">
            <v:imagedata r:id="rId13" o:title=""/>
          </v:shape>
          <o:OLEObject Type="Embed" ProgID="Visio.Drawing.15" ShapeID="_x0000_i1026" DrawAspect="Content" ObjectID="_1679254900" r:id="rId14"/>
        </w:object>
      </w:r>
    </w:p>
    <w:p w14:paraId="4B88CAF1" w14:textId="4EED0A6F" w:rsidR="00327662" w:rsidRPr="00BD793F" w:rsidRDefault="00327662" w:rsidP="00CB07E2">
      <w:pPr>
        <w:pStyle w:val="a7"/>
        <w:jc w:val="center"/>
        <w:rPr>
          <w:rFonts w:eastAsia="宋体"/>
        </w:rPr>
      </w:pPr>
      <w:r w:rsidRPr="00BD793F">
        <w:rPr>
          <w:rFonts w:eastAsia="宋体" w:cstheme="minorBidi"/>
          <w:bCs w:val="0"/>
          <w:kern w:val="2"/>
          <w:szCs w:val="24"/>
          <w:lang w:eastAsia="zh-CN"/>
        </w:rPr>
        <w:t>Figure 2</w:t>
      </w:r>
      <w:r w:rsidR="00A15744" w:rsidRPr="00BD793F">
        <w:rPr>
          <w:rFonts w:eastAsia="宋体" w:cstheme="minorBidi"/>
          <w:bCs w:val="0"/>
          <w:kern w:val="2"/>
          <w:szCs w:val="24"/>
          <w:lang w:eastAsia="zh-CN"/>
        </w:rPr>
        <w:t>.</w:t>
      </w:r>
      <w:r w:rsidRPr="00BD793F">
        <w:rPr>
          <w:rFonts w:eastAsia="宋体" w:cstheme="minorBidi"/>
          <w:bCs w:val="0"/>
          <w:kern w:val="2"/>
          <w:szCs w:val="24"/>
          <w:lang w:eastAsia="zh-CN"/>
        </w:rPr>
        <w:t xml:space="preserve"> T</w:t>
      </w:r>
      <w:r w:rsidR="00CB07E2" w:rsidRPr="00BD793F">
        <w:rPr>
          <w:rFonts w:eastAsia="宋体" w:cstheme="minorBidi"/>
          <w:bCs w:val="0"/>
          <w:kern w:val="2"/>
          <w:szCs w:val="24"/>
          <w:lang w:eastAsia="zh-CN"/>
        </w:rPr>
        <w:t xml:space="preserve">ransmission sequence of </w:t>
      </w:r>
      <w:r w:rsidRPr="00BD793F">
        <w:rPr>
          <w:rFonts w:eastAsia="宋体" w:cstheme="minorBidi"/>
          <w:bCs w:val="0"/>
          <w:kern w:val="2"/>
          <w:szCs w:val="24"/>
          <w:lang w:eastAsia="zh-CN"/>
        </w:rPr>
        <w:t>2 HARQ p</w:t>
      </w:r>
      <w:r w:rsidR="00746F62" w:rsidRPr="00BD793F">
        <w:rPr>
          <w:rFonts w:eastAsia="宋体" w:cstheme="minorBidi"/>
          <w:bCs w:val="0"/>
          <w:kern w:val="2"/>
          <w:szCs w:val="24"/>
          <w:lang w:eastAsia="zh-CN"/>
        </w:rPr>
        <w:t>r</w:t>
      </w:r>
      <w:r w:rsidRPr="00BD793F">
        <w:rPr>
          <w:rFonts w:eastAsia="宋体" w:cstheme="minorBidi"/>
          <w:bCs w:val="0"/>
          <w:kern w:val="2"/>
          <w:szCs w:val="24"/>
          <w:lang w:eastAsia="zh-CN"/>
        </w:rPr>
        <w:t>ocesses</w:t>
      </w:r>
    </w:p>
    <w:p w14:paraId="321848DA" w14:textId="4D31B499" w:rsidR="000808CB" w:rsidRPr="004B6829" w:rsidRDefault="000808CB" w:rsidP="000808CB">
      <w:pPr>
        <w:pStyle w:val="a0"/>
        <w:spacing w:before="120"/>
        <w:rPr>
          <w:rFonts w:ascii="Times New Roman" w:eastAsiaTheme="minorEastAsia" w:hAnsi="Times New Roman"/>
          <w:b/>
          <w:i/>
          <w:iCs/>
          <w:szCs w:val="20"/>
          <w:lang w:eastAsia="zh-CN"/>
        </w:rPr>
      </w:pPr>
      <w:r w:rsidRPr="004B6829">
        <w:rPr>
          <w:rFonts w:ascii="Times New Roman" w:eastAsiaTheme="minorEastAsia" w:hAnsi="Times New Roman"/>
          <w:b/>
          <w:i/>
          <w:iCs/>
          <w:szCs w:val="20"/>
          <w:lang w:eastAsia="zh-CN"/>
        </w:rPr>
        <w:t xml:space="preserve">Observation </w:t>
      </w:r>
      <w:r w:rsidR="004E3820">
        <w:rPr>
          <w:rFonts w:ascii="Times New Roman" w:eastAsiaTheme="minorEastAsia" w:hAnsi="Times New Roman"/>
          <w:b/>
          <w:i/>
          <w:iCs/>
          <w:szCs w:val="20"/>
          <w:lang w:eastAsia="zh-CN"/>
        </w:rPr>
        <w:t>4</w:t>
      </w:r>
      <w:r w:rsidRPr="00E54395">
        <w:rPr>
          <w:rFonts w:ascii="Times New Roman" w:eastAsiaTheme="minorEastAsia" w:hAnsi="Times New Roman"/>
          <w:b/>
          <w:i/>
          <w:iCs/>
          <w:szCs w:val="20"/>
          <w:lang w:eastAsia="zh-CN"/>
        </w:rPr>
        <w:t>: The total continuous transmission duration of 2 HARQ processes may exceed 256ms according to the current specifications.</w:t>
      </w:r>
    </w:p>
    <w:p w14:paraId="3F3EEDAC" w14:textId="4254948C" w:rsidR="00CB1F19" w:rsidRPr="00CB1F19" w:rsidRDefault="00CB1F19" w:rsidP="00CB1F19">
      <w:pPr>
        <w:pStyle w:val="a7"/>
        <w:rPr>
          <w:u w:val="single"/>
          <w:lang w:eastAsia="zh-CN"/>
        </w:rPr>
      </w:pPr>
      <w:r w:rsidRPr="00CB1F19">
        <w:rPr>
          <w:u w:val="single"/>
        </w:rPr>
        <w:t>Possible solution</w:t>
      </w:r>
    </w:p>
    <w:p w14:paraId="0BB6FFCA" w14:textId="13D92160" w:rsidR="00724B2D" w:rsidRPr="00F90F77" w:rsidRDefault="00B15290" w:rsidP="00DF4C29">
      <w:pPr>
        <w:pStyle w:val="a0"/>
        <w:spacing w:before="120"/>
        <w:rPr>
          <w:rFonts w:ascii="Times New Roman" w:eastAsia="宋体" w:hAnsi="Times New Roman" w:cstheme="minorBidi" w:hint="eastAsia"/>
          <w:kern w:val="2"/>
          <w:lang w:eastAsia="zh-CN"/>
        </w:rPr>
      </w:pPr>
      <w:r w:rsidRPr="00687DAF">
        <w:rPr>
          <w:rFonts w:ascii="Times New Roman" w:eastAsia="宋体" w:hAnsi="Times New Roman" w:cstheme="minorBidi"/>
          <w:kern w:val="2"/>
          <w:lang w:eastAsia="zh-CN"/>
        </w:rPr>
        <w:t>If the UL gap</w:t>
      </w:r>
      <w:r w:rsidRPr="00687DAF">
        <w:rPr>
          <w:rFonts w:ascii="Times New Roman" w:eastAsia="宋体" w:hAnsi="Times New Roman" w:cstheme="minorBidi" w:hint="eastAsia"/>
          <w:kern w:val="2"/>
          <w:lang w:eastAsia="zh-CN"/>
        </w:rPr>
        <w:t xml:space="preserve"> </w:t>
      </w:r>
      <w:r w:rsidRPr="00687DAF">
        <w:rPr>
          <w:rFonts w:ascii="Times New Roman" w:eastAsia="宋体" w:hAnsi="Times New Roman" w:cstheme="minorBidi"/>
          <w:kern w:val="2"/>
          <w:lang w:eastAsia="zh-CN"/>
        </w:rPr>
        <w:t>is configured</w:t>
      </w:r>
      <w:r w:rsidR="00301378">
        <w:rPr>
          <w:rFonts w:ascii="Times New Roman" w:eastAsia="宋体" w:hAnsi="Times New Roman" w:cstheme="minorBidi"/>
          <w:kern w:val="2"/>
          <w:lang w:eastAsia="zh-CN"/>
        </w:rPr>
        <w:t xml:space="preserve"> respectively for </w:t>
      </w:r>
      <w:r w:rsidRPr="00687DAF">
        <w:rPr>
          <w:rFonts w:ascii="Times New Roman" w:eastAsia="宋体" w:hAnsi="Times New Roman" w:cstheme="minorBidi"/>
          <w:kern w:val="2"/>
          <w:lang w:eastAsia="zh-CN"/>
        </w:rPr>
        <w:t>each NPUS</w:t>
      </w:r>
      <w:r w:rsidR="00867761">
        <w:rPr>
          <w:rFonts w:ascii="Times New Roman" w:eastAsia="宋体" w:hAnsi="Times New Roman" w:cstheme="minorBidi"/>
          <w:kern w:val="2"/>
          <w:lang w:eastAsia="zh-CN"/>
        </w:rPr>
        <w:t>C</w:t>
      </w:r>
      <w:r w:rsidRPr="00687DAF">
        <w:rPr>
          <w:rFonts w:ascii="Times New Roman" w:eastAsia="宋体" w:hAnsi="Times New Roman" w:cstheme="minorBidi"/>
          <w:kern w:val="2"/>
          <w:lang w:eastAsia="zh-CN"/>
        </w:rPr>
        <w:t>H repe</w:t>
      </w:r>
      <w:r w:rsidR="00746F62">
        <w:rPr>
          <w:rFonts w:ascii="Times New Roman" w:eastAsia="宋体" w:hAnsi="Times New Roman" w:cstheme="minorBidi"/>
          <w:kern w:val="2"/>
          <w:lang w:eastAsia="zh-CN"/>
        </w:rPr>
        <w:t>ti</w:t>
      </w:r>
      <w:r w:rsidRPr="00687DAF">
        <w:rPr>
          <w:rFonts w:ascii="Times New Roman" w:eastAsia="宋体" w:hAnsi="Times New Roman" w:cstheme="minorBidi"/>
          <w:kern w:val="2"/>
          <w:lang w:eastAsia="zh-CN"/>
        </w:rPr>
        <w:t>t</w:t>
      </w:r>
      <w:r w:rsidRPr="00687DAF">
        <w:rPr>
          <w:rFonts w:ascii="Times New Roman" w:eastAsia="宋体" w:hAnsi="Times New Roman" w:cstheme="minorBidi" w:hint="eastAsia"/>
          <w:kern w:val="2"/>
          <w:lang w:eastAsia="zh-CN"/>
        </w:rPr>
        <w:t>ion</w:t>
      </w:r>
      <w:r w:rsidRPr="00687DAF">
        <w:rPr>
          <w:rFonts w:ascii="Times New Roman" w:eastAsia="宋体" w:hAnsi="Times New Roman" w:cstheme="minorBidi"/>
          <w:kern w:val="2"/>
          <w:lang w:eastAsia="zh-CN"/>
        </w:rPr>
        <w:t xml:space="preserve"> transmission and as part of the NPUS</w:t>
      </w:r>
      <w:r w:rsidR="00867761">
        <w:rPr>
          <w:rFonts w:ascii="Times New Roman" w:eastAsia="宋体" w:hAnsi="Times New Roman" w:cstheme="minorBidi"/>
          <w:kern w:val="2"/>
          <w:lang w:eastAsia="zh-CN"/>
        </w:rPr>
        <w:t>C</w:t>
      </w:r>
      <w:r w:rsidRPr="00687DAF">
        <w:rPr>
          <w:rFonts w:ascii="Times New Roman" w:eastAsia="宋体" w:hAnsi="Times New Roman" w:cstheme="minorBidi"/>
          <w:kern w:val="2"/>
          <w:lang w:eastAsia="zh-CN"/>
        </w:rPr>
        <w:t xml:space="preserve">H </w:t>
      </w:r>
      <w:r w:rsidR="00746F62" w:rsidRPr="00687DAF">
        <w:rPr>
          <w:rFonts w:ascii="Times New Roman" w:eastAsia="宋体" w:hAnsi="Times New Roman" w:cstheme="minorBidi"/>
          <w:kern w:val="2"/>
          <w:lang w:eastAsia="zh-CN"/>
        </w:rPr>
        <w:t>repe</w:t>
      </w:r>
      <w:r w:rsidR="00746F62">
        <w:rPr>
          <w:rFonts w:ascii="Times New Roman" w:eastAsia="宋体" w:hAnsi="Times New Roman" w:cstheme="minorBidi"/>
          <w:kern w:val="2"/>
          <w:lang w:eastAsia="zh-CN"/>
        </w:rPr>
        <w:t>ti</w:t>
      </w:r>
      <w:r w:rsidR="00746F62" w:rsidRPr="00687DAF">
        <w:rPr>
          <w:rFonts w:ascii="Times New Roman" w:eastAsia="宋体" w:hAnsi="Times New Roman" w:cstheme="minorBidi"/>
          <w:kern w:val="2"/>
          <w:lang w:eastAsia="zh-CN"/>
        </w:rPr>
        <w:t>t</w:t>
      </w:r>
      <w:r w:rsidR="00746F62" w:rsidRPr="00687DAF">
        <w:rPr>
          <w:rFonts w:ascii="Times New Roman" w:eastAsia="宋体" w:hAnsi="Times New Roman" w:cstheme="minorBidi" w:hint="eastAsia"/>
          <w:kern w:val="2"/>
          <w:lang w:eastAsia="zh-CN"/>
        </w:rPr>
        <w:t>ion</w:t>
      </w:r>
      <w:r w:rsidRPr="00687DAF">
        <w:rPr>
          <w:rFonts w:ascii="Times New Roman" w:eastAsia="宋体" w:hAnsi="Times New Roman" w:cstheme="minorBidi"/>
          <w:kern w:val="2"/>
          <w:lang w:eastAsia="zh-CN"/>
        </w:rPr>
        <w:t xml:space="preserve"> transmission, the </w:t>
      </w:r>
      <w:r w:rsidR="00316638">
        <w:rPr>
          <w:rFonts w:ascii="Times New Roman" w:eastAsia="宋体" w:hAnsi="Times New Roman" w:cstheme="minorBidi"/>
          <w:kern w:val="2"/>
          <w:lang w:eastAsia="zh-CN"/>
        </w:rPr>
        <w:t xml:space="preserve">above </w:t>
      </w:r>
      <w:r w:rsidR="00316638" w:rsidRPr="00687DAF">
        <w:rPr>
          <w:rFonts w:ascii="Times New Roman" w:eastAsia="宋体" w:hAnsi="Times New Roman" w:cstheme="minorBidi"/>
          <w:kern w:val="2"/>
          <w:lang w:eastAsia="zh-CN"/>
        </w:rPr>
        <w:t xml:space="preserve">stated </w:t>
      </w:r>
      <w:r w:rsidRPr="00687DAF">
        <w:rPr>
          <w:rFonts w:ascii="Times New Roman" w:eastAsia="宋体" w:hAnsi="Times New Roman" w:cstheme="minorBidi"/>
          <w:kern w:val="2"/>
          <w:lang w:eastAsia="zh-CN"/>
        </w:rPr>
        <w:t xml:space="preserve">problem </w:t>
      </w:r>
      <w:r w:rsidR="00316638">
        <w:rPr>
          <w:rFonts w:ascii="Times New Roman" w:eastAsia="宋体" w:hAnsi="Times New Roman" w:cstheme="minorBidi"/>
          <w:kern w:val="2"/>
          <w:lang w:eastAsia="zh-CN"/>
        </w:rPr>
        <w:t>can be resolved</w:t>
      </w:r>
      <w:r w:rsidRPr="00687DAF">
        <w:rPr>
          <w:rFonts w:ascii="Times New Roman" w:eastAsia="宋体" w:hAnsi="Times New Roman" w:cstheme="minorBidi"/>
          <w:kern w:val="2"/>
          <w:lang w:eastAsia="zh-CN"/>
        </w:rPr>
        <w:t xml:space="preserve">. </w:t>
      </w:r>
      <w:r w:rsidR="001B15E7">
        <w:rPr>
          <w:rFonts w:ascii="Times New Roman" w:eastAsia="宋体" w:hAnsi="Times New Roman" w:cstheme="minorBidi"/>
          <w:kern w:val="2"/>
          <w:lang w:eastAsia="zh-CN"/>
        </w:rPr>
        <w:t>F</w:t>
      </w:r>
      <w:r w:rsidR="001B15E7">
        <w:rPr>
          <w:rFonts w:ascii="Times New Roman" w:eastAsia="宋体" w:hAnsi="Times New Roman" w:cstheme="minorBidi" w:hint="eastAsia"/>
          <w:kern w:val="2"/>
          <w:lang w:eastAsia="zh-CN"/>
        </w:rPr>
        <w:t>or</w:t>
      </w:r>
      <w:r w:rsidR="001B15E7">
        <w:rPr>
          <w:rFonts w:ascii="Times New Roman" w:eastAsia="宋体" w:hAnsi="Times New Roman" w:cstheme="minorBidi"/>
          <w:kern w:val="2"/>
          <w:lang w:eastAsia="zh-CN"/>
        </w:rPr>
        <w:t xml:space="preserve"> </w:t>
      </w:r>
      <w:r w:rsidR="004B6829">
        <w:rPr>
          <w:rFonts w:ascii="Times New Roman" w:eastAsia="宋体" w:hAnsi="Times New Roman" w:cstheme="minorBidi"/>
          <w:kern w:val="2"/>
          <w:lang w:eastAsia="zh-CN"/>
        </w:rPr>
        <w:t>the case in F</w:t>
      </w:r>
      <w:r w:rsidR="001B15E7" w:rsidRPr="00277198">
        <w:rPr>
          <w:rFonts w:ascii="Times New Roman" w:eastAsia="宋体" w:hAnsi="Times New Roman" w:cstheme="minorBidi"/>
          <w:kern w:val="2"/>
          <w:lang w:eastAsia="zh-CN"/>
        </w:rPr>
        <w:t xml:space="preserve">igure </w:t>
      </w:r>
      <w:r w:rsidR="001B15E7">
        <w:rPr>
          <w:rFonts w:ascii="Times New Roman" w:eastAsia="宋体" w:hAnsi="Times New Roman" w:cstheme="minorBidi"/>
          <w:kern w:val="2"/>
          <w:lang w:eastAsia="zh-CN"/>
        </w:rPr>
        <w:t xml:space="preserve">1,  </w:t>
      </w:r>
      <w:r w:rsidR="00BE43C3">
        <w:rPr>
          <w:rFonts w:ascii="Times New Roman" w:eastAsia="宋体" w:hAnsi="Times New Roman" w:cstheme="minorBidi"/>
          <w:kern w:val="2"/>
          <w:lang w:eastAsia="zh-CN"/>
        </w:rPr>
        <w:t xml:space="preserve">if a </w:t>
      </w:r>
      <w:r w:rsidR="001C745E">
        <w:rPr>
          <w:rFonts w:ascii="Times New Roman" w:eastAsia="宋体" w:hAnsi="Times New Roman" w:cstheme="minorBidi"/>
          <w:kern w:val="2"/>
          <w:lang w:eastAsia="zh-CN"/>
        </w:rPr>
        <w:t>gap</w:t>
      </w:r>
      <w:r w:rsidR="001C745E">
        <w:rPr>
          <w:rFonts w:ascii="Times New Roman" w:eastAsia="宋体" w:hAnsi="Times New Roman" w:cstheme="minorBidi" w:hint="eastAsia"/>
          <w:kern w:val="2"/>
          <w:lang w:eastAsia="zh-CN"/>
        </w:rPr>
        <w:t xml:space="preserve"> </w:t>
      </w:r>
      <w:r w:rsidR="00BE43C3">
        <w:rPr>
          <w:rFonts w:ascii="Times New Roman" w:eastAsia="宋体" w:hAnsi="Times New Roman" w:cstheme="minorBidi"/>
          <w:kern w:val="2"/>
          <w:lang w:eastAsia="zh-CN"/>
        </w:rPr>
        <w:t xml:space="preserve">is </w:t>
      </w:r>
      <w:r w:rsidR="009F3477" w:rsidRPr="00687DAF">
        <w:rPr>
          <w:rFonts w:ascii="Times New Roman" w:eastAsia="宋体" w:hAnsi="Times New Roman" w:cstheme="minorBidi"/>
          <w:kern w:val="2"/>
          <w:lang w:eastAsia="zh-CN"/>
        </w:rPr>
        <w:t>configured</w:t>
      </w:r>
      <w:r w:rsidR="009F3477">
        <w:rPr>
          <w:rFonts w:ascii="Times New Roman" w:eastAsia="宋体" w:hAnsi="Times New Roman" w:cstheme="minorBidi"/>
          <w:kern w:val="2"/>
          <w:lang w:eastAsia="zh-CN"/>
        </w:rPr>
        <w:t xml:space="preserve"> </w:t>
      </w:r>
      <w:r w:rsidR="001C745E">
        <w:rPr>
          <w:rFonts w:ascii="Times New Roman" w:eastAsia="宋体" w:hAnsi="Times New Roman" w:cstheme="minorBidi"/>
          <w:kern w:val="2"/>
          <w:lang w:eastAsia="zh-CN"/>
        </w:rPr>
        <w:t>after a certain time</w:t>
      </w:r>
      <w:r w:rsidR="00BE43C3">
        <w:rPr>
          <w:rFonts w:ascii="Times New Roman" w:eastAsia="宋体" w:hAnsi="Times New Roman" w:cstheme="minorBidi"/>
          <w:kern w:val="2"/>
          <w:lang w:eastAsia="zh-CN"/>
        </w:rPr>
        <w:t xml:space="preserve"> (e.g. 100ms ) </w:t>
      </w:r>
      <w:r w:rsidR="001C745E">
        <w:rPr>
          <w:rFonts w:ascii="Times New Roman" w:eastAsia="宋体" w:hAnsi="Times New Roman" w:cstheme="minorBidi"/>
          <w:kern w:val="2"/>
          <w:lang w:eastAsia="zh-CN"/>
        </w:rPr>
        <w:t>transmission</w:t>
      </w:r>
      <w:r w:rsidR="00BE43C3">
        <w:rPr>
          <w:rFonts w:ascii="Times New Roman" w:eastAsia="宋体" w:hAnsi="Times New Roman" w:cstheme="minorBidi"/>
          <w:kern w:val="2"/>
          <w:lang w:eastAsia="zh-CN"/>
        </w:rPr>
        <w:t xml:space="preserve"> </w:t>
      </w:r>
      <w:r w:rsidR="001C745E">
        <w:rPr>
          <w:rFonts w:ascii="Times New Roman" w:eastAsia="宋体" w:hAnsi="Times New Roman" w:cstheme="minorBidi"/>
          <w:kern w:val="2"/>
          <w:lang w:eastAsia="zh-CN"/>
        </w:rPr>
        <w:t xml:space="preserve">starting from the begin of </w:t>
      </w:r>
      <w:r w:rsidR="001C745E" w:rsidRPr="001C745E">
        <w:rPr>
          <w:rFonts w:ascii="Times New Roman" w:eastAsia="宋体" w:hAnsi="Times New Roman" w:cstheme="minorBidi"/>
          <w:kern w:val="2"/>
          <w:lang w:eastAsia="zh-CN"/>
        </w:rPr>
        <w:t>NPUSCH #1</w:t>
      </w:r>
      <w:r w:rsidR="00BE43C3">
        <w:rPr>
          <w:rFonts w:ascii="Times New Roman" w:eastAsia="宋体" w:hAnsi="Times New Roman" w:cstheme="minorBidi"/>
          <w:kern w:val="2"/>
          <w:lang w:eastAsia="zh-CN"/>
        </w:rPr>
        <w:t xml:space="preserve">, </w:t>
      </w:r>
      <w:r w:rsidR="00052990">
        <w:rPr>
          <w:rFonts w:ascii="Times New Roman" w:eastAsia="宋体" w:hAnsi="Times New Roman" w:cstheme="minorBidi"/>
          <w:kern w:val="2"/>
          <w:lang w:eastAsia="zh-CN"/>
        </w:rPr>
        <w:t xml:space="preserve"> both </w:t>
      </w:r>
      <w:proofErr w:type="spellStart"/>
      <w:r w:rsidR="00052990">
        <w:rPr>
          <w:rFonts w:ascii="Times New Roman" w:eastAsia="宋体" w:hAnsi="Times New Roman" w:cstheme="minorBidi"/>
          <w:kern w:val="2"/>
          <w:lang w:eastAsia="zh-CN"/>
        </w:rPr>
        <w:t>eNB</w:t>
      </w:r>
      <w:proofErr w:type="spellEnd"/>
      <w:r w:rsidR="00052990">
        <w:rPr>
          <w:rFonts w:ascii="Times New Roman" w:eastAsia="宋体" w:hAnsi="Times New Roman" w:cstheme="minorBidi"/>
          <w:kern w:val="2"/>
          <w:lang w:eastAsia="zh-CN"/>
        </w:rPr>
        <w:t xml:space="preserve"> and UE </w:t>
      </w:r>
      <w:r w:rsidR="00E57B31">
        <w:rPr>
          <w:rFonts w:ascii="Times New Roman" w:eastAsia="宋体" w:hAnsi="Times New Roman" w:cstheme="minorBidi"/>
          <w:kern w:val="2"/>
          <w:lang w:eastAsia="zh-CN"/>
        </w:rPr>
        <w:t xml:space="preserve">will </w:t>
      </w:r>
      <w:r w:rsidR="00ED27C2">
        <w:rPr>
          <w:rFonts w:ascii="Times New Roman" w:eastAsia="宋体" w:hAnsi="Times New Roman" w:cstheme="minorBidi"/>
          <w:kern w:val="2"/>
          <w:lang w:eastAsia="zh-CN"/>
        </w:rPr>
        <w:t>know the location of the gap</w:t>
      </w:r>
      <w:r w:rsidR="00131B3E">
        <w:rPr>
          <w:rFonts w:ascii="Times New Roman" w:eastAsia="宋体" w:hAnsi="Times New Roman" w:cstheme="minorBidi"/>
          <w:kern w:val="2"/>
          <w:lang w:eastAsia="zh-CN"/>
        </w:rPr>
        <w:t xml:space="preserve"> </w:t>
      </w:r>
      <w:r w:rsidR="00131B3E">
        <w:rPr>
          <w:rFonts w:ascii="Times New Roman" w:eastAsia="宋体" w:hAnsi="Times New Roman" w:cstheme="minorBidi" w:hint="eastAsia"/>
          <w:kern w:val="2"/>
          <w:lang w:eastAsia="zh-CN"/>
        </w:rPr>
        <w:t>after</w:t>
      </w:r>
      <w:r w:rsidR="00131B3E">
        <w:rPr>
          <w:rFonts w:ascii="Times New Roman" w:eastAsia="宋体" w:hAnsi="Times New Roman" w:cstheme="minorBidi"/>
          <w:kern w:val="2"/>
          <w:lang w:eastAsia="zh-CN"/>
        </w:rPr>
        <w:t xml:space="preserve"> UE </w:t>
      </w:r>
      <w:r w:rsidR="00131B3E">
        <w:rPr>
          <w:rFonts w:ascii="Times New Roman" w:eastAsia="宋体" w:hAnsi="Times New Roman" w:cstheme="minorBidi" w:hint="eastAsia"/>
          <w:kern w:val="2"/>
          <w:lang w:eastAsia="zh-CN"/>
        </w:rPr>
        <w:t>receives</w:t>
      </w:r>
      <w:r w:rsidR="00131B3E">
        <w:rPr>
          <w:rFonts w:ascii="Times New Roman" w:eastAsia="宋体" w:hAnsi="Times New Roman" w:cstheme="minorBidi"/>
          <w:kern w:val="2"/>
          <w:lang w:eastAsia="zh-CN"/>
        </w:rPr>
        <w:t xml:space="preserve"> DCI </w:t>
      </w:r>
      <w:r w:rsidR="00131B3E">
        <w:rPr>
          <w:rFonts w:ascii="Times New Roman" w:eastAsia="宋体" w:hAnsi="Times New Roman" w:cstheme="minorBidi" w:hint="eastAsia"/>
          <w:kern w:val="2"/>
          <w:lang w:eastAsia="zh-CN"/>
        </w:rPr>
        <w:t>#</w:t>
      </w:r>
      <w:r w:rsidR="00131B3E">
        <w:rPr>
          <w:rFonts w:ascii="Times New Roman" w:eastAsia="宋体" w:hAnsi="Times New Roman" w:cstheme="minorBidi"/>
          <w:kern w:val="2"/>
          <w:lang w:eastAsia="zh-CN"/>
        </w:rPr>
        <w:t>1</w:t>
      </w:r>
      <w:r w:rsidR="00ED27C2">
        <w:rPr>
          <w:rFonts w:ascii="Times New Roman" w:eastAsia="宋体" w:hAnsi="Times New Roman" w:cstheme="minorBidi"/>
          <w:kern w:val="2"/>
          <w:lang w:eastAsia="zh-CN"/>
        </w:rPr>
        <w:t xml:space="preserve">. </w:t>
      </w:r>
      <w:r w:rsidR="000F366B">
        <w:rPr>
          <w:rFonts w:ascii="Times New Roman" w:eastAsia="宋体" w:hAnsi="Times New Roman" w:cstheme="minorBidi"/>
          <w:kern w:val="2"/>
          <w:lang w:eastAsia="zh-CN"/>
        </w:rPr>
        <w:t>T</w:t>
      </w:r>
      <w:r w:rsidR="000F366B">
        <w:rPr>
          <w:rFonts w:ascii="Times New Roman" w:eastAsia="宋体" w:hAnsi="Times New Roman" w:cstheme="minorBidi" w:hint="eastAsia"/>
          <w:kern w:val="2"/>
          <w:lang w:eastAsia="zh-CN"/>
        </w:rPr>
        <w:t>hen</w:t>
      </w:r>
      <w:r w:rsidR="000F366B">
        <w:rPr>
          <w:rFonts w:ascii="Times New Roman" w:eastAsia="宋体" w:hAnsi="Times New Roman" w:cstheme="minorBidi"/>
          <w:kern w:val="2"/>
          <w:lang w:eastAsia="zh-CN"/>
        </w:rPr>
        <w:t xml:space="preserve"> </w:t>
      </w:r>
      <w:r w:rsidR="00ED27C2" w:rsidRPr="00ED27C2">
        <w:rPr>
          <w:rFonts w:ascii="Times New Roman" w:eastAsia="宋体" w:hAnsi="Times New Roman" w:cstheme="minorBidi"/>
          <w:kern w:val="2"/>
          <w:lang w:eastAsia="zh-CN"/>
        </w:rPr>
        <w:t>UE will transmit NPUSCH #1 with</w:t>
      </w:r>
      <w:r w:rsidR="00ED27C2">
        <w:rPr>
          <w:rFonts w:ascii="Times New Roman" w:eastAsia="宋体" w:hAnsi="Times New Roman" w:cstheme="minorBidi"/>
          <w:kern w:val="2"/>
          <w:lang w:eastAsia="zh-CN"/>
        </w:rPr>
        <w:t xml:space="preserve"> </w:t>
      </w:r>
      <w:r w:rsidR="00823849">
        <w:rPr>
          <w:rFonts w:ascii="Times New Roman" w:eastAsia="宋体" w:hAnsi="Times New Roman" w:cstheme="minorBidi"/>
          <w:kern w:val="2"/>
          <w:lang w:eastAsia="zh-CN"/>
        </w:rPr>
        <w:t>the</w:t>
      </w:r>
      <w:r w:rsidR="00ED27C2" w:rsidRPr="00ED27C2">
        <w:rPr>
          <w:rFonts w:ascii="Times New Roman" w:eastAsia="宋体" w:hAnsi="Times New Roman" w:cstheme="minorBidi"/>
          <w:kern w:val="2"/>
          <w:lang w:eastAsia="zh-CN"/>
        </w:rPr>
        <w:t xml:space="preserve"> gap</w:t>
      </w:r>
      <w:r w:rsidR="00ED27C2">
        <w:rPr>
          <w:rFonts w:ascii="Times New Roman" w:eastAsia="宋体" w:hAnsi="Times New Roman" w:cstheme="minorBidi"/>
          <w:kern w:val="2"/>
          <w:lang w:eastAsia="zh-CN"/>
        </w:rPr>
        <w:t xml:space="preserve">, and </w:t>
      </w:r>
      <w:proofErr w:type="spellStart"/>
      <w:r w:rsidR="00823849">
        <w:rPr>
          <w:rFonts w:ascii="Times New Roman" w:eastAsia="宋体" w:hAnsi="Times New Roman" w:cstheme="minorBidi"/>
          <w:kern w:val="2"/>
          <w:lang w:eastAsia="zh-CN"/>
        </w:rPr>
        <w:t>e</w:t>
      </w:r>
      <w:r w:rsidR="00ED27C2" w:rsidRPr="00ED27C2">
        <w:rPr>
          <w:rFonts w:ascii="Times New Roman" w:eastAsia="宋体" w:hAnsi="Times New Roman" w:cstheme="minorBidi"/>
          <w:kern w:val="2"/>
          <w:lang w:eastAsia="zh-CN"/>
        </w:rPr>
        <w:t>NB</w:t>
      </w:r>
      <w:proofErr w:type="spellEnd"/>
      <w:r w:rsidR="00ED27C2" w:rsidRPr="00ED27C2">
        <w:rPr>
          <w:rFonts w:ascii="Times New Roman" w:eastAsia="宋体" w:hAnsi="Times New Roman" w:cstheme="minorBidi"/>
          <w:kern w:val="2"/>
          <w:lang w:eastAsia="zh-CN"/>
        </w:rPr>
        <w:t xml:space="preserve"> will</w:t>
      </w:r>
      <w:r w:rsidR="00ED27C2">
        <w:rPr>
          <w:rFonts w:ascii="Times New Roman" w:eastAsia="宋体" w:hAnsi="Times New Roman" w:cstheme="minorBidi"/>
          <w:kern w:val="2"/>
          <w:lang w:eastAsia="zh-CN"/>
        </w:rPr>
        <w:t xml:space="preserve"> </w:t>
      </w:r>
      <w:r w:rsidR="00ED27C2" w:rsidRPr="00ED27C2">
        <w:rPr>
          <w:rFonts w:ascii="Times New Roman" w:eastAsia="宋体" w:hAnsi="Times New Roman" w:cstheme="minorBidi"/>
          <w:kern w:val="2"/>
          <w:lang w:eastAsia="zh-CN"/>
        </w:rPr>
        <w:t xml:space="preserve">receive NPUSCH #1 with </w:t>
      </w:r>
      <w:r w:rsidR="00823849">
        <w:rPr>
          <w:rFonts w:ascii="Times New Roman" w:eastAsia="宋体" w:hAnsi="Times New Roman" w:cstheme="minorBidi"/>
          <w:kern w:val="2"/>
          <w:lang w:eastAsia="zh-CN"/>
        </w:rPr>
        <w:t>the</w:t>
      </w:r>
      <w:r w:rsidR="00ED27C2" w:rsidRPr="00ED27C2">
        <w:rPr>
          <w:rFonts w:ascii="Times New Roman" w:eastAsia="宋体" w:hAnsi="Times New Roman" w:cstheme="minorBidi"/>
          <w:kern w:val="2"/>
          <w:lang w:eastAsia="zh-CN"/>
        </w:rPr>
        <w:t xml:space="preserve"> gap</w:t>
      </w:r>
      <w:r w:rsidR="00ED27C2">
        <w:rPr>
          <w:rFonts w:ascii="Times New Roman" w:eastAsia="宋体" w:hAnsi="Times New Roman" w:cstheme="minorBidi"/>
          <w:kern w:val="2"/>
          <w:lang w:eastAsia="zh-CN"/>
        </w:rPr>
        <w:t>.</w:t>
      </w:r>
      <w:r w:rsidR="0017134F">
        <w:rPr>
          <w:rFonts w:ascii="Times New Roman" w:eastAsia="宋体" w:hAnsi="Times New Roman" w:cstheme="minorBidi"/>
          <w:kern w:val="2"/>
          <w:lang w:eastAsia="zh-CN"/>
        </w:rPr>
        <w:t xml:space="preserve"> For </w:t>
      </w:r>
      <w:r w:rsidR="004B6829">
        <w:rPr>
          <w:rFonts w:ascii="Times New Roman" w:eastAsia="宋体" w:hAnsi="Times New Roman" w:cstheme="minorBidi"/>
          <w:kern w:val="2"/>
          <w:lang w:eastAsia="zh-CN"/>
        </w:rPr>
        <w:t>the case in F</w:t>
      </w:r>
      <w:r w:rsidR="0017134F">
        <w:rPr>
          <w:rFonts w:ascii="Times New Roman" w:eastAsia="宋体" w:hAnsi="Times New Roman" w:cstheme="minorBidi"/>
          <w:kern w:val="2"/>
          <w:lang w:eastAsia="zh-CN"/>
        </w:rPr>
        <w:t xml:space="preserve">igure 2, </w:t>
      </w:r>
      <w:r w:rsidR="00A72D41">
        <w:rPr>
          <w:rFonts w:ascii="Times New Roman" w:eastAsia="宋体" w:hAnsi="Times New Roman" w:cstheme="minorBidi"/>
          <w:kern w:val="2"/>
          <w:lang w:eastAsia="zh-CN"/>
        </w:rPr>
        <w:t>a</w:t>
      </w:r>
      <w:r w:rsidR="00A72D41" w:rsidRPr="00A72D41">
        <w:rPr>
          <w:rFonts w:ascii="Times New Roman" w:eastAsia="宋体" w:hAnsi="Times New Roman" w:cstheme="minorBidi"/>
          <w:kern w:val="2"/>
          <w:lang w:eastAsia="zh-CN"/>
        </w:rPr>
        <w:t xml:space="preserve">lthough </w:t>
      </w:r>
      <w:r w:rsidR="00A72D41">
        <w:rPr>
          <w:rFonts w:ascii="Times New Roman" w:eastAsia="宋体" w:hAnsi="Times New Roman" w:cstheme="minorBidi"/>
          <w:kern w:val="2"/>
          <w:lang w:eastAsia="zh-CN"/>
        </w:rPr>
        <w:t xml:space="preserve">the </w:t>
      </w:r>
      <w:r w:rsidR="00A72D41" w:rsidRPr="00CE37A1">
        <w:rPr>
          <w:rFonts w:eastAsia="宋体" w:cstheme="minorBidi"/>
          <w:kern w:val="2"/>
          <w:lang w:eastAsia="zh-CN"/>
        </w:rPr>
        <w:t>maximum total transmission duration</w:t>
      </w:r>
      <w:r w:rsidR="00A72D41" w:rsidRPr="00A72D41">
        <w:rPr>
          <w:rFonts w:ascii="Times New Roman" w:eastAsia="宋体" w:hAnsi="Times New Roman" w:cstheme="minorBidi"/>
          <w:kern w:val="2"/>
          <w:lang w:eastAsia="zh-CN"/>
        </w:rPr>
        <w:t xml:space="preserve"> </w:t>
      </w:r>
      <w:r w:rsidR="00A72D41">
        <w:rPr>
          <w:rFonts w:ascii="Times New Roman" w:eastAsia="宋体" w:hAnsi="Times New Roman" w:cstheme="minorBidi"/>
          <w:kern w:val="2"/>
          <w:lang w:eastAsia="zh-CN"/>
        </w:rPr>
        <w:t xml:space="preserve">may still </w:t>
      </w:r>
      <w:r w:rsidR="00A72D41" w:rsidRPr="00A72D41">
        <w:rPr>
          <w:rFonts w:ascii="Times New Roman" w:eastAsia="宋体" w:hAnsi="Times New Roman" w:cstheme="minorBidi"/>
          <w:kern w:val="2"/>
          <w:lang w:eastAsia="zh-CN"/>
        </w:rPr>
        <w:t xml:space="preserve">exceed 256ms, the gap configured </w:t>
      </w:r>
      <w:r w:rsidR="006313DF">
        <w:rPr>
          <w:rFonts w:ascii="Times New Roman" w:eastAsia="宋体" w:hAnsi="Times New Roman" w:cstheme="minorBidi"/>
          <w:kern w:val="2"/>
          <w:lang w:eastAsia="zh-CN"/>
        </w:rPr>
        <w:t>per NPUSCH</w:t>
      </w:r>
      <w:r w:rsidR="00A72D41" w:rsidRPr="00A72D41">
        <w:rPr>
          <w:rFonts w:ascii="Times New Roman" w:eastAsia="宋体" w:hAnsi="Times New Roman" w:cstheme="minorBidi"/>
          <w:kern w:val="2"/>
          <w:lang w:eastAsia="zh-CN"/>
        </w:rPr>
        <w:t xml:space="preserve"> can be </w:t>
      </w:r>
      <w:r w:rsidR="006313DF">
        <w:rPr>
          <w:rFonts w:ascii="Times New Roman" w:eastAsia="宋体" w:hAnsi="Times New Roman" w:cstheme="minorBidi"/>
          <w:kern w:val="2"/>
          <w:lang w:eastAsia="zh-CN"/>
        </w:rPr>
        <w:t>utilized</w:t>
      </w:r>
      <w:r w:rsidR="00A72D41" w:rsidRPr="00A72D41">
        <w:rPr>
          <w:rFonts w:ascii="Times New Roman" w:eastAsia="宋体" w:hAnsi="Times New Roman" w:cstheme="minorBidi"/>
          <w:kern w:val="2"/>
          <w:lang w:eastAsia="zh-CN"/>
        </w:rPr>
        <w:t xml:space="preserve"> for synchronization</w:t>
      </w:r>
      <w:r w:rsidR="00D54C35">
        <w:rPr>
          <w:rFonts w:ascii="Times New Roman" w:eastAsia="宋体" w:hAnsi="Times New Roman" w:cstheme="minorBidi"/>
          <w:kern w:val="2"/>
          <w:lang w:eastAsia="zh-CN"/>
        </w:rPr>
        <w:t xml:space="preserve"> timely</w:t>
      </w:r>
      <w:r w:rsidR="006313DF">
        <w:rPr>
          <w:rFonts w:ascii="Times New Roman" w:eastAsia="宋体" w:hAnsi="Times New Roman" w:cstheme="minorBidi"/>
          <w:kern w:val="2"/>
          <w:lang w:eastAsia="zh-CN"/>
        </w:rPr>
        <w:t>.</w:t>
      </w:r>
      <w:r w:rsidR="00D54C35">
        <w:rPr>
          <w:rFonts w:ascii="Times New Roman" w:eastAsia="宋体" w:hAnsi="Times New Roman" w:cstheme="minorBidi"/>
          <w:kern w:val="2"/>
          <w:lang w:eastAsia="zh-CN"/>
        </w:rPr>
        <w:t xml:space="preserve"> </w:t>
      </w:r>
      <w:r w:rsidR="00724B2D">
        <w:rPr>
          <w:rFonts w:ascii="Times New Roman" w:eastAsia="宋体" w:hAnsi="Times New Roman" w:cstheme="minorBidi"/>
          <w:kern w:val="2"/>
          <w:lang w:eastAsia="zh-CN"/>
        </w:rPr>
        <w:t xml:space="preserve">Hence, </w:t>
      </w:r>
      <w:proofErr w:type="spellStart"/>
      <w:proofErr w:type="gramStart"/>
      <w:r w:rsidR="00724B2D">
        <w:rPr>
          <w:rFonts w:ascii="Times New Roman" w:eastAsia="宋体" w:hAnsi="Times New Roman" w:cstheme="minorBidi"/>
          <w:kern w:val="2"/>
          <w:lang w:eastAsia="zh-CN"/>
        </w:rPr>
        <w:t>a</w:t>
      </w:r>
      <w:proofErr w:type="spellEnd"/>
      <w:proofErr w:type="gramEnd"/>
      <w:r w:rsidR="00724B2D">
        <w:rPr>
          <w:rFonts w:ascii="Times New Roman" w:eastAsia="宋体" w:hAnsi="Times New Roman" w:cstheme="minorBidi"/>
          <w:kern w:val="2"/>
          <w:lang w:eastAsia="zh-CN"/>
        </w:rPr>
        <w:t xml:space="preserve"> enhanced UL gap could be considered. Furthermore, the length and the location of UL gap can be </w:t>
      </w:r>
      <w:r w:rsidR="00724B2D" w:rsidRPr="00687DAF">
        <w:rPr>
          <w:rFonts w:ascii="Times New Roman" w:eastAsia="宋体" w:hAnsi="Times New Roman" w:cstheme="minorBidi"/>
          <w:kern w:val="2"/>
          <w:lang w:eastAsia="zh-CN"/>
        </w:rPr>
        <w:t xml:space="preserve">flexibly </w:t>
      </w:r>
      <w:r w:rsidR="00724B2D" w:rsidRPr="00687DAF">
        <w:rPr>
          <w:rFonts w:ascii="Times New Roman" w:eastAsia="宋体" w:hAnsi="Times New Roman" w:cstheme="minorBidi" w:hint="eastAsia"/>
          <w:kern w:val="2"/>
          <w:lang w:eastAsia="zh-CN"/>
        </w:rPr>
        <w:t>configured</w:t>
      </w:r>
      <w:r w:rsidR="00724B2D">
        <w:rPr>
          <w:rFonts w:ascii="Times New Roman" w:eastAsia="宋体" w:hAnsi="Times New Roman" w:cstheme="minorBidi"/>
          <w:kern w:val="2"/>
          <w:lang w:eastAsia="zh-CN"/>
        </w:rPr>
        <w:t xml:space="preserve"> by the network</w:t>
      </w:r>
      <w:r w:rsidR="00724B2D">
        <w:rPr>
          <w:rFonts w:ascii="Times New Roman" w:eastAsia="宋体" w:hAnsi="Times New Roman" w:cstheme="minorBidi" w:hint="eastAsia"/>
          <w:kern w:val="2"/>
          <w:lang w:eastAsia="zh-CN"/>
        </w:rPr>
        <w:t>,</w:t>
      </w:r>
      <w:r w:rsidR="00724B2D">
        <w:rPr>
          <w:rFonts w:ascii="Times New Roman" w:eastAsia="宋体" w:hAnsi="Times New Roman" w:cstheme="minorBidi"/>
          <w:kern w:val="2"/>
          <w:lang w:eastAsia="zh-CN"/>
        </w:rPr>
        <w:t xml:space="preserve"> which is up to NW implementation, e.g. </w:t>
      </w:r>
      <w:r w:rsidR="00F90F77">
        <w:rPr>
          <w:rFonts w:ascii="Times New Roman" w:eastAsia="宋体" w:hAnsi="Times New Roman" w:cstheme="minorBidi"/>
          <w:kern w:val="2"/>
          <w:lang w:eastAsia="zh-CN"/>
        </w:rPr>
        <w:t>on the basis of</w:t>
      </w:r>
      <w:r w:rsidR="00724B2D">
        <w:rPr>
          <w:rFonts w:ascii="Times New Roman" w:eastAsia="宋体" w:hAnsi="Times New Roman" w:cstheme="minorBidi"/>
          <w:kern w:val="2"/>
          <w:lang w:eastAsia="zh-CN"/>
        </w:rPr>
        <w:t xml:space="preserve"> </w:t>
      </w:r>
      <w:r w:rsidR="00F90F77">
        <w:rPr>
          <w:rFonts w:ascii="Times New Roman" w:eastAsia="宋体" w:hAnsi="Times New Roman" w:cstheme="minorBidi"/>
          <w:kern w:val="2"/>
          <w:lang w:eastAsia="zh-CN"/>
        </w:rPr>
        <w:t>the s</w:t>
      </w:r>
      <w:r w:rsidR="00F90F77" w:rsidRPr="00F90F77">
        <w:rPr>
          <w:rFonts w:ascii="Times New Roman" w:eastAsia="宋体" w:hAnsi="Times New Roman" w:cstheme="minorBidi"/>
          <w:kern w:val="2"/>
          <w:lang w:eastAsia="zh-CN"/>
        </w:rPr>
        <w:t xml:space="preserve">atellite ephemeris </w:t>
      </w:r>
      <w:r w:rsidR="00F90F77">
        <w:rPr>
          <w:rFonts w:ascii="Times New Roman" w:eastAsia="宋体" w:hAnsi="Times New Roman" w:cstheme="minorBidi"/>
          <w:kern w:val="2"/>
          <w:lang w:eastAsia="zh-CN"/>
        </w:rPr>
        <w:t xml:space="preserve">and UE location. </w:t>
      </w:r>
    </w:p>
    <w:p w14:paraId="323D3E38" w14:textId="11D6618D" w:rsidR="009113FD" w:rsidRPr="004B6829" w:rsidRDefault="009113FD" w:rsidP="00DF4C29">
      <w:pPr>
        <w:pStyle w:val="a0"/>
        <w:spacing w:before="120"/>
        <w:rPr>
          <w:rFonts w:eastAsiaTheme="minorEastAsia"/>
          <w:i/>
          <w:iCs/>
          <w:lang w:eastAsia="zh-CN"/>
        </w:rPr>
      </w:pPr>
      <w:r w:rsidRPr="004B6829">
        <w:rPr>
          <w:rFonts w:ascii="Times New Roman" w:eastAsia="宋体" w:hAnsi="Times New Roman"/>
          <w:b/>
          <w:bCs/>
          <w:i/>
          <w:iCs/>
          <w:szCs w:val="22"/>
          <w:lang w:val="en-GB" w:eastAsia="ja-JP"/>
        </w:rPr>
        <w:t>Proposal</w:t>
      </w:r>
      <w:r w:rsidRPr="004B6829">
        <w:rPr>
          <w:rFonts w:ascii="Times New Roman" w:eastAsiaTheme="minorEastAsia" w:hAnsi="Times New Roman"/>
          <w:b/>
          <w:i/>
          <w:iCs/>
          <w:szCs w:val="20"/>
          <w:lang w:eastAsia="zh-CN"/>
        </w:rPr>
        <w:t xml:space="preserve"> </w:t>
      </w:r>
      <w:r w:rsidR="00336340">
        <w:rPr>
          <w:rFonts w:ascii="Times New Roman" w:eastAsiaTheme="minorEastAsia" w:hAnsi="Times New Roman"/>
          <w:b/>
          <w:i/>
          <w:iCs/>
          <w:szCs w:val="20"/>
          <w:lang w:eastAsia="zh-CN"/>
        </w:rPr>
        <w:t>5</w:t>
      </w:r>
      <w:r w:rsidRPr="004B6829">
        <w:rPr>
          <w:rFonts w:ascii="Times New Roman" w:eastAsiaTheme="minorEastAsia" w:hAnsi="Times New Roman"/>
          <w:b/>
          <w:i/>
          <w:iCs/>
          <w:szCs w:val="20"/>
          <w:lang w:eastAsia="zh-CN"/>
        </w:rPr>
        <w:t>:</w:t>
      </w:r>
      <w:r w:rsidRPr="004B6829">
        <w:rPr>
          <w:i/>
          <w:iCs/>
        </w:rPr>
        <w:t xml:space="preserve"> </w:t>
      </w:r>
      <w:r w:rsidR="00A15744" w:rsidRPr="00A15744">
        <w:rPr>
          <w:b/>
          <w:i/>
          <w:iCs/>
        </w:rPr>
        <w:t xml:space="preserve">A enhanced </w:t>
      </w:r>
      <w:r w:rsidR="008C101B" w:rsidRPr="004B6829">
        <w:rPr>
          <w:rFonts w:ascii="Times New Roman" w:eastAsiaTheme="minorEastAsia" w:hAnsi="Times New Roman"/>
          <w:b/>
          <w:i/>
          <w:iCs/>
          <w:szCs w:val="20"/>
          <w:lang w:eastAsia="zh-CN"/>
        </w:rPr>
        <w:t xml:space="preserve">UL gap can be </w:t>
      </w:r>
      <w:r w:rsidR="00F90F77">
        <w:rPr>
          <w:rFonts w:ascii="Times New Roman" w:eastAsiaTheme="minorEastAsia" w:hAnsi="Times New Roman"/>
          <w:b/>
          <w:i/>
          <w:iCs/>
          <w:szCs w:val="20"/>
          <w:lang w:eastAsia="zh-CN"/>
        </w:rPr>
        <w:t>considered</w:t>
      </w:r>
      <w:r w:rsidR="00F90F77" w:rsidRPr="004B6829">
        <w:rPr>
          <w:rFonts w:ascii="Times New Roman" w:eastAsiaTheme="minorEastAsia" w:hAnsi="Times New Roman"/>
          <w:b/>
          <w:i/>
          <w:iCs/>
          <w:szCs w:val="20"/>
          <w:lang w:eastAsia="zh-CN"/>
        </w:rPr>
        <w:t xml:space="preserve"> </w:t>
      </w:r>
      <w:r w:rsidR="008C101B" w:rsidRPr="004B6829">
        <w:rPr>
          <w:rFonts w:ascii="Times New Roman" w:eastAsiaTheme="minorEastAsia" w:hAnsi="Times New Roman"/>
          <w:b/>
          <w:i/>
          <w:iCs/>
          <w:szCs w:val="20"/>
          <w:lang w:eastAsia="zh-CN"/>
        </w:rPr>
        <w:t>as part of</w:t>
      </w:r>
      <w:r w:rsidR="00301378" w:rsidRPr="004B6829">
        <w:rPr>
          <w:rFonts w:ascii="Times New Roman" w:eastAsiaTheme="minorEastAsia" w:hAnsi="Times New Roman"/>
          <w:b/>
          <w:i/>
          <w:iCs/>
          <w:szCs w:val="20"/>
          <w:lang w:eastAsia="zh-CN"/>
        </w:rPr>
        <w:t xml:space="preserve"> the </w:t>
      </w:r>
      <w:r w:rsidR="008C101B" w:rsidRPr="004B6829">
        <w:rPr>
          <w:rFonts w:ascii="Times New Roman" w:eastAsiaTheme="minorEastAsia" w:hAnsi="Times New Roman"/>
          <w:b/>
          <w:i/>
          <w:iCs/>
          <w:szCs w:val="20"/>
          <w:lang w:eastAsia="zh-CN"/>
        </w:rPr>
        <w:t>NPUS</w:t>
      </w:r>
      <w:r w:rsidR="00583FF7" w:rsidRPr="004B6829">
        <w:rPr>
          <w:rFonts w:ascii="Times New Roman" w:eastAsiaTheme="minorEastAsia" w:hAnsi="Times New Roman"/>
          <w:b/>
          <w:i/>
          <w:iCs/>
          <w:szCs w:val="20"/>
          <w:lang w:eastAsia="zh-CN"/>
        </w:rPr>
        <w:t>C</w:t>
      </w:r>
      <w:r w:rsidR="008C101B" w:rsidRPr="004B6829">
        <w:rPr>
          <w:rFonts w:ascii="Times New Roman" w:eastAsiaTheme="minorEastAsia" w:hAnsi="Times New Roman"/>
          <w:b/>
          <w:i/>
          <w:iCs/>
          <w:szCs w:val="20"/>
          <w:lang w:eastAsia="zh-CN"/>
        </w:rPr>
        <w:t>H repe</w:t>
      </w:r>
      <w:r w:rsidR="00746F62" w:rsidRPr="004B6829">
        <w:rPr>
          <w:rFonts w:ascii="Times New Roman" w:eastAsiaTheme="minorEastAsia" w:hAnsi="Times New Roman"/>
          <w:b/>
          <w:i/>
          <w:iCs/>
          <w:szCs w:val="20"/>
          <w:lang w:eastAsia="zh-CN"/>
        </w:rPr>
        <w:t>ti</w:t>
      </w:r>
      <w:r w:rsidR="008C101B" w:rsidRPr="004B6829">
        <w:rPr>
          <w:rFonts w:ascii="Times New Roman" w:eastAsiaTheme="minorEastAsia" w:hAnsi="Times New Roman"/>
          <w:b/>
          <w:i/>
          <w:iCs/>
          <w:szCs w:val="20"/>
          <w:lang w:eastAsia="zh-CN"/>
        </w:rPr>
        <w:t>tion transmission</w:t>
      </w:r>
      <w:r w:rsidRPr="004B6829">
        <w:rPr>
          <w:rFonts w:ascii="Times New Roman" w:eastAsiaTheme="minorEastAsia" w:hAnsi="Times New Roman"/>
          <w:b/>
          <w:i/>
          <w:iCs/>
          <w:szCs w:val="20"/>
          <w:lang w:eastAsia="zh-CN"/>
        </w:rPr>
        <w:t>.</w:t>
      </w:r>
    </w:p>
    <w:p w14:paraId="61EAE537" w14:textId="74A7FFF4" w:rsidR="005E3C84" w:rsidRDefault="005E3C84" w:rsidP="005E3C84">
      <w:pPr>
        <w:pStyle w:val="2"/>
        <w:numPr>
          <w:ilvl w:val="1"/>
          <w:numId w:val="4"/>
        </w:numPr>
        <w:spacing w:beforeLines="0"/>
        <w:jc w:val="left"/>
        <w:rPr>
          <w:rFonts w:ascii="Arial" w:eastAsia="MS Mincho" w:hAnsi="Arial"/>
          <w:b w:val="0"/>
          <w:iCs w:val="0"/>
          <w:sz w:val="30"/>
          <w:szCs w:val="30"/>
        </w:rPr>
      </w:pPr>
      <w:r w:rsidRPr="005E3C84">
        <w:rPr>
          <w:rFonts w:ascii="Arial" w:eastAsia="MS Mincho" w:hAnsi="Arial"/>
          <w:b w:val="0"/>
          <w:iCs w:val="0"/>
          <w:sz w:val="30"/>
          <w:szCs w:val="30"/>
        </w:rPr>
        <w:t>Reducing PDCCH monitoring</w:t>
      </w:r>
    </w:p>
    <w:p w14:paraId="22935C4F" w14:textId="4124861E" w:rsidR="00837E85" w:rsidRPr="00A636F7" w:rsidRDefault="00837E85" w:rsidP="00A636F7">
      <w:pPr>
        <w:spacing w:before="120"/>
        <w:rPr>
          <w:rFonts w:eastAsiaTheme="minorEastAsia"/>
          <w:lang w:eastAsia="zh-CN"/>
        </w:rPr>
      </w:pPr>
      <w:r w:rsidRPr="005E3C84">
        <w:rPr>
          <w:rFonts w:eastAsia="宋体" w:cstheme="minorBidi"/>
          <w:kern w:val="2"/>
          <w:lang w:eastAsia="zh-CN"/>
        </w:rPr>
        <w:t xml:space="preserve">A time gap should be reserved for MAC </w:t>
      </w:r>
      <w:r w:rsidRPr="00BF7D04">
        <w:t>entit</w:t>
      </w:r>
      <w:r>
        <w:t xml:space="preserve">y after a NPUSCH </w:t>
      </w:r>
      <w:r w:rsidRPr="005E3C84">
        <w:rPr>
          <w:rFonts w:eastAsia="宋体" w:cstheme="minorBidi"/>
          <w:kern w:val="2"/>
          <w:lang w:eastAsia="zh-CN"/>
        </w:rPr>
        <w:t>transmission. I</w:t>
      </w:r>
      <w:r w:rsidRPr="00A636F7">
        <w:rPr>
          <w:rFonts w:eastAsia="宋体" w:cstheme="minorBidi"/>
          <w:kern w:val="2"/>
          <w:lang w:eastAsia="zh-CN"/>
        </w:rPr>
        <w:t xml:space="preserve">f the </w:t>
      </w:r>
      <w:r w:rsidRPr="00A636F7">
        <w:rPr>
          <w:rFonts w:eastAsiaTheme="minorEastAsia"/>
          <w:lang w:eastAsia="zh-CN"/>
        </w:rPr>
        <w:t>IoT device</w:t>
      </w:r>
      <w:r w:rsidRPr="00A636F7">
        <w:rPr>
          <w:rFonts w:eastAsia="宋体" w:cstheme="minorBidi"/>
          <w:kern w:val="2"/>
          <w:lang w:eastAsia="zh-CN"/>
        </w:rPr>
        <w:t xml:space="preserve"> has a NPUSCH transmission ending in subframe n</w:t>
      </w:r>
      <w:r w:rsidRPr="007A544F">
        <w:rPr>
          <w:rFonts w:eastAsia="宋体" w:cstheme="minorBidi"/>
          <w:kern w:val="2"/>
          <w:lang w:eastAsia="zh-CN"/>
        </w:rPr>
        <w:t>,</w:t>
      </w:r>
      <w:r>
        <w:rPr>
          <w:lang w:eastAsia="zh-TW"/>
        </w:rPr>
        <w:t xml:space="preserve"> the </w:t>
      </w:r>
      <w:r w:rsidRPr="005E3C84">
        <w:rPr>
          <w:rFonts w:eastAsiaTheme="minorEastAsia"/>
          <w:lang w:eastAsia="zh-CN"/>
        </w:rPr>
        <w:t>IoT device</w:t>
      </w:r>
      <w:r>
        <w:rPr>
          <w:lang w:eastAsia="zh-TW"/>
        </w:rPr>
        <w:t xml:space="preserve"> is not expected to receive an NPDCCH with DCI format N0/N1 for the same HARQ process ID</w:t>
      </w:r>
      <w:r w:rsidRPr="005E3C84">
        <w:rPr>
          <w:rFonts w:eastAsia="宋体" w:cstheme="minorBidi"/>
          <w:kern w:val="2"/>
          <w:lang w:eastAsia="zh-CN"/>
        </w:rPr>
        <w:t xml:space="preserve"> as the NPUSCH transmission in any subframe starting from subframe n+1 to subframe n+3</w:t>
      </w:r>
      <w:r>
        <w:rPr>
          <w:lang w:eastAsia="zh-TW"/>
        </w:rPr>
        <w:t>. In</w:t>
      </w:r>
      <w:r w:rsidRPr="005E3C84">
        <w:rPr>
          <w:rFonts w:eastAsiaTheme="minorEastAsia" w:hint="eastAsia"/>
          <w:lang w:eastAsia="zh-CN"/>
        </w:rPr>
        <w:t xml:space="preserve"> </w:t>
      </w:r>
      <w:r w:rsidRPr="005E3C84">
        <w:rPr>
          <w:rFonts w:eastAsiaTheme="minorEastAsia"/>
          <w:lang w:eastAsia="zh-CN"/>
        </w:rPr>
        <w:t>the NB-IoT/</w:t>
      </w:r>
      <w:proofErr w:type="spellStart"/>
      <w:r w:rsidRPr="005E3C84">
        <w:rPr>
          <w:rFonts w:eastAsiaTheme="minorEastAsia"/>
          <w:lang w:eastAsia="zh-CN"/>
        </w:rPr>
        <w:t>eMTC</w:t>
      </w:r>
      <w:proofErr w:type="spellEnd"/>
      <w:r w:rsidRPr="005E3C84">
        <w:rPr>
          <w:rFonts w:eastAsiaTheme="minorEastAsia"/>
          <w:lang w:eastAsia="zh-CN"/>
        </w:rPr>
        <w:t xml:space="preserve"> NTN, the IoT device has a NPUSCH transmission ending in </w:t>
      </w:r>
      <w:r w:rsidRPr="00A636F7">
        <w:rPr>
          <w:rFonts w:eastAsiaTheme="minorEastAsia"/>
          <w:b/>
          <w:bCs/>
          <w:lang w:eastAsia="zh-CN"/>
        </w:rPr>
        <w:t>uplink</w:t>
      </w:r>
      <w:r w:rsidRPr="00A636F7">
        <w:rPr>
          <w:rFonts w:eastAsiaTheme="minorEastAsia"/>
          <w:lang w:eastAsia="zh-CN"/>
        </w:rPr>
        <w:t xml:space="preserve"> subframe n. And the IoT device </w:t>
      </w:r>
      <w:r>
        <w:rPr>
          <w:lang w:eastAsia="zh-TW"/>
        </w:rPr>
        <w:t>is not expected to receive an NPDCCH with DCI format N0/N1 for the same HARQ process ID</w:t>
      </w:r>
      <w:r w:rsidRPr="005E3C84">
        <w:rPr>
          <w:rFonts w:eastAsia="宋体" w:cstheme="minorBidi"/>
          <w:kern w:val="2"/>
          <w:lang w:eastAsia="zh-CN"/>
        </w:rPr>
        <w:t xml:space="preserve"> as the NPUSCH transmission in any </w:t>
      </w:r>
      <w:r w:rsidRPr="00A636F7">
        <w:rPr>
          <w:rFonts w:eastAsia="宋体" w:cstheme="minorBidi"/>
          <w:b/>
          <w:bCs/>
          <w:kern w:val="2"/>
          <w:lang w:eastAsia="zh-CN"/>
        </w:rPr>
        <w:t>downlink</w:t>
      </w:r>
      <w:r w:rsidRPr="00A636F7">
        <w:rPr>
          <w:rFonts w:eastAsia="宋体" w:cstheme="minorBidi"/>
          <w:kern w:val="2"/>
          <w:lang w:eastAsia="zh-CN"/>
        </w:rPr>
        <w:t xml:space="preserve"> subframe starting from</w:t>
      </w:r>
      <w:r w:rsidRPr="00A636F7">
        <w:rPr>
          <w:rFonts w:eastAsia="宋体" w:cstheme="minorBidi"/>
          <w:b/>
          <w:bCs/>
          <w:kern w:val="2"/>
          <w:lang w:eastAsia="zh-CN"/>
        </w:rPr>
        <w:t xml:space="preserve"> downlink</w:t>
      </w:r>
      <w:r w:rsidRPr="00A636F7">
        <w:rPr>
          <w:rFonts w:eastAsia="宋体" w:cstheme="minorBidi"/>
          <w:kern w:val="2"/>
          <w:lang w:eastAsia="zh-CN"/>
        </w:rPr>
        <w:t xml:space="preserve"> subframe n+1 to </w:t>
      </w:r>
      <w:r w:rsidRPr="007A544F">
        <w:rPr>
          <w:rFonts w:eastAsia="宋体" w:cstheme="minorBidi"/>
          <w:b/>
          <w:bCs/>
          <w:kern w:val="2"/>
          <w:lang w:eastAsia="zh-CN"/>
        </w:rPr>
        <w:t>downlink</w:t>
      </w:r>
      <w:r w:rsidRPr="007A544F">
        <w:rPr>
          <w:rFonts w:eastAsia="宋体" w:cstheme="minorBidi"/>
          <w:kern w:val="2"/>
          <w:lang w:eastAsia="zh-CN"/>
        </w:rPr>
        <w:t xml:space="preserve"> subframe n+3</w:t>
      </w:r>
      <w:r>
        <w:rPr>
          <w:lang w:eastAsia="zh-TW"/>
        </w:rPr>
        <w:t>.</w:t>
      </w:r>
      <w:r w:rsidRPr="005E3C84">
        <w:rPr>
          <w:rFonts w:eastAsiaTheme="minorEastAsia"/>
          <w:lang w:eastAsia="zh-CN"/>
        </w:rPr>
        <w:t xml:space="preserve"> As shown in the follo</w:t>
      </w:r>
      <w:r w:rsidRPr="00A636F7">
        <w:rPr>
          <w:rFonts w:eastAsiaTheme="minorEastAsia"/>
          <w:lang w:eastAsia="zh-CN"/>
        </w:rPr>
        <w:t xml:space="preserve">wing figure, the actual time gap from the </w:t>
      </w:r>
      <w:r w:rsidRPr="00A636F7">
        <w:rPr>
          <w:rFonts w:eastAsiaTheme="minorEastAsia"/>
          <w:b/>
          <w:bCs/>
          <w:lang w:eastAsia="zh-CN"/>
        </w:rPr>
        <w:t>uplink</w:t>
      </w:r>
      <w:r w:rsidRPr="00A636F7">
        <w:rPr>
          <w:rFonts w:eastAsiaTheme="minorEastAsia"/>
          <w:lang w:eastAsia="zh-CN"/>
        </w:rPr>
        <w:t xml:space="preserve"> subframe n to </w:t>
      </w:r>
      <w:r w:rsidRPr="00A636F7">
        <w:rPr>
          <w:rFonts w:eastAsia="宋体" w:cstheme="minorBidi"/>
          <w:b/>
          <w:bCs/>
          <w:kern w:val="2"/>
          <w:lang w:eastAsia="zh-CN"/>
        </w:rPr>
        <w:t>downlink</w:t>
      </w:r>
      <w:r w:rsidRPr="00A636F7">
        <w:rPr>
          <w:rFonts w:eastAsia="宋体" w:cstheme="minorBidi"/>
          <w:kern w:val="2"/>
          <w:lang w:eastAsia="zh-CN"/>
        </w:rPr>
        <w:t xml:space="preserve"> subframe n+3</w:t>
      </w:r>
      <w:r w:rsidRPr="007A544F">
        <w:rPr>
          <w:rFonts w:eastAsia="宋体" w:cstheme="minorBidi"/>
          <w:kern w:val="2"/>
          <w:lang w:eastAsia="zh-CN"/>
        </w:rPr>
        <w:t xml:space="preserve"> have already included the </w:t>
      </w:r>
      <w:r w:rsidRPr="007A544F">
        <w:rPr>
          <w:rFonts w:eastAsiaTheme="minorEastAsia"/>
          <w:lang w:eastAsia="zh-CN"/>
        </w:rPr>
        <w:t xml:space="preserve">round-trip delay. Hence, </w:t>
      </w:r>
      <w:bookmarkStart w:id="10" w:name="_Hlk68515400"/>
      <w:r w:rsidR="00C81019">
        <w:rPr>
          <w:rFonts w:eastAsiaTheme="minorEastAsia"/>
          <w:lang w:eastAsia="zh-CN"/>
        </w:rPr>
        <w:t xml:space="preserve">the PDCCH monitoring reduction </w:t>
      </w:r>
      <w:r w:rsidRPr="007A544F">
        <w:rPr>
          <w:rFonts w:eastAsiaTheme="minorEastAsia"/>
          <w:lang w:eastAsia="zh-CN"/>
        </w:rPr>
        <w:t>is not necessary</w:t>
      </w:r>
      <w:bookmarkEnd w:id="10"/>
      <w:r w:rsidRPr="007A544F">
        <w:rPr>
          <w:rFonts w:eastAsiaTheme="minorEastAsia"/>
          <w:lang w:eastAsia="zh-CN"/>
        </w:rPr>
        <w:t xml:space="preserve">. In addition, </w:t>
      </w:r>
      <w:r w:rsidR="00F90F77">
        <w:rPr>
          <w:rFonts w:eastAsiaTheme="minorEastAsia"/>
          <w:lang w:eastAsia="zh-CN"/>
        </w:rPr>
        <w:t>due to</w:t>
      </w:r>
      <w:r w:rsidR="004F71FA">
        <w:rPr>
          <w:rFonts w:eastAsiaTheme="minorEastAsia"/>
          <w:lang w:eastAsia="zh-CN"/>
        </w:rPr>
        <w:t xml:space="preserve"> </w:t>
      </w:r>
      <w:r w:rsidRPr="007A544F">
        <w:rPr>
          <w:rFonts w:eastAsiaTheme="minorEastAsia"/>
          <w:lang w:eastAsia="zh-CN"/>
        </w:rPr>
        <w:t>the round-trip delay of NTN is much large than 3 subframes, IoT device</w:t>
      </w:r>
      <w:r w:rsidR="00CC6E53">
        <w:rPr>
          <w:rFonts w:eastAsiaTheme="minorEastAsia"/>
          <w:lang w:eastAsia="zh-CN"/>
        </w:rPr>
        <w:t>s</w:t>
      </w:r>
      <w:r w:rsidRPr="007A544F">
        <w:rPr>
          <w:rFonts w:eastAsiaTheme="minorEastAsia"/>
          <w:lang w:eastAsia="zh-CN"/>
        </w:rPr>
        <w:t xml:space="preserve"> have enough time for </w:t>
      </w:r>
      <w:r w:rsidRPr="007A544F">
        <w:rPr>
          <w:rFonts w:eastAsia="宋体" w:cstheme="minorBidi"/>
          <w:kern w:val="2"/>
          <w:lang w:eastAsia="zh-CN"/>
        </w:rPr>
        <w:t xml:space="preserve">MAC </w:t>
      </w:r>
      <w:r w:rsidRPr="00BF7D04">
        <w:t>entit</w:t>
      </w:r>
      <w:r>
        <w:t xml:space="preserve">y after a NPUSCH </w:t>
      </w:r>
      <w:r w:rsidRPr="005E3C84">
        <w:rPr>
          <w:rFonts w:eastAsia="宋体" w:cstheme="minorBidi"/>
          <w:kern w:val="2"/>
          <w:lang w:eastAsia="zh-CN"/>
        </w:rPr>
        <w:t xml:space="preserve">transmission. The interval of 3 </w:t>
      </w:r>
      <w:r w:rsidRPr="00A636F7">
        <w:rPr>
          <w:rFonts w:eastAsiaTheme="minorEastAsia"/>
          <w:lang w:eastAsia="zh-CN"/>
        </w:rPr>
        <w:t>subframes is no longer required.</w:t>
      </w:r>
    </w:p>
    <w:p w14:paraId="0A490876" w14:textId="6083EFEA" w:rsidR="00837E85" w:rsidRDefault="00A15744" w:rsidP="00837E85">
      <w:pPr>
        <w:spacing w:before="120"/>
        <w:jc w:val="center"/>
        <w:rPr>
          <w:rFonts w:eastAsiaTheme="minorEastAsia"/>
          <w:lang w:eastAsia="zh-CN"/>
        </w:rPr>
      </w:pPr>
      <w:r>
        <w:rPr>
          <w:rFonts w:eastAsiaTheme="minorEastAsia"/>
          <w:lang w:eastAsia="zh-CN"/>
        </w:rPr>
        <w:object w:dxaOrig="24816" w:dyaOrig="5330" w14:anchorId="327D17C4">
          <v:shape id="_x0000_i1027" type="#_x0000_t75" style="width:454pt;height:151pt" o:ole="">
            <v:imagedata r:id="rId15" o:title=""/>
          </v:shape>
          <o:OLEObject Type="Embed" ProgID="Visio.Drawing.11" ShapeID="_x0000_i1027" DrawAspect="Content" ObjectID="_1679254901" r:id="rId16"/>
        </w:object>
      </w:r>
    </w:p>
    <w:p w14:paraId="2ED64E77" w14:textId="46566469" w:rsidR="00837E85" w:rsidRPr="00BD793F" w:rsidRDefault="00837E85" w:rsidP="00837E85">
      <w:pPr>
        <w:spacing w:before="120"/>
        <w:jc w:val="center"/>
        <w:rPr>
          <w:rFonts w:eastAsiaTheme="minorEastAsia"/>
          <w:b/>
          <w:lang w:eastAsia="zh-CN"/>
        </w:rPr>
      </w:pPr>
      <w:r w:rsidRPr="00BD793F">
        <w:rPr>
          <w:rFonts w:eastAsia="宋体" w:cstheme="minorBidi"/>
          <w:b/>
          <w:kern w:val="2"/>
          <w:lang w:eastAsia="zh-CN"/>
        </w:rPr>
        <w:t>Figure</w:t>
      </w:r>
      <w:r w:rsidRPr="00BD793F">
        <w:rPr>
          <w:rFonts w:eastAsia="宋体" w:cstheme="minorBidi"/>
          <w:b/>
          <w:bCs/>
          <w:kern w:val="2"/>
          <w:lang w:eastAsia="zh-CN"/>
        </w:rPr>
        <w:t xml:space="preserve"> </w:t>
      </w:r>
      <w:r w:rsidRPr="00BD793F">
        <w:rPr>
          <w:rFonts w:eastAsia="宋体" w:cstheme="minorBidi"/>
          <w:b/>
          <w:kern w:val="2"/>
          <w:lang w:eastAsia="zh-CN"/>
        </w:rPr>
        <w:t>3</w:t>
      </w:r>
      <w:r w:rsidR="00BD793F" w:rsidRPr="00BD793F">
        <w:rPr>
          <w:rFonts w:eastAsia="宋体" w:cstheme="minorBidi"/>
          <w:b/>
          <w:kern w:val="2"/>
          <w:lang w:eastAsia="zh-CN"/>
        </w:rPr>
        <w:t>.</w:t>
      </w:r>
      <w:r w:rsidRPr="00BD793F">
        <w:rPr>
          <w:rFonts w:eastAsia="宋体" w:cstheme="minorBidi"/>
          <w:b/>
          <w:kern w:val="2"/>
          <w:lang w:eastAsia="zh-CN"/>
        </w:rPr>
        <w:t xml:space="preserve"> </w:t>
      </w:r>
      <w:r w:rsidR="00BD793F" w:rsidRPr="00BD793F">
        <w:rPr>
          <w:rFonts w:eastAsia="宋体" w:cstheme="minorBidi"/>
          <w:b/>
          <w:kern w:val="2"/>
          <w:lang w:eastAsia="zh-CN"/>
        </w:rPr>
        <w:t>E</w:t>
      </w:r>
      <w:r w:rsidRPr="00BD793F">
        <w:rPr>
          <w:rFonts w:eastAsia="宋体" w:cstheme="minorBidi"/>
          <w:b/>
          <w:kern w:val="2"/>
          <w:lang w:eastAsia="zh-CN"/>
        </w:rPr>
        <w:t>xample of IoT NPDCCH monitoring</w:t>
      </w:r>
    </w:p>
    <w:p w14:paraId="3AD7D260" w14:textId="298C8FC9" w:rsidR="00A15744" w:rsidRDefault="00A15744" w:rsidP="00A15744">
      <w:pPr>
        <w:spacing w:before="120"/>
        <w:rPr>
          <w:rFonts w:eastAsia="宋体"/>
          <w:b/>
          <w:bCs/>
          <w:i/>
          <w:iCs/>
          <w:szCs w:val="22"/>
          <w:lang w:val="en-GB" w:eastAsia="ja-JP"/>
        </w:rPr>
      </w:pPr>
      <w:r w:rsidRPr="007B6893">
        <w:rPr>
          <w:rFonts w:eastAsia="宋体"/>
          <w:b/>
          <w:bCs/>
          <w:i/>
          <w:iCs/>
          <w:szCs w:val="22"/>
          <w:lang w:val="en-GB" w:eastAsia="ja-JP"/>
        </w:rPr>
        <w:t xml:space="preserve">Observation </w:t>
      </w:r>
      <w:r w:rsidRPr="007B6893">
        <w:rPr>
          <w:rFonts w:eastAsia="宋体" w:hint="eastAsia"/>
          <w:b/>
          <w:bCs/>
          <w:i/>
          <w:iCs/>
          <w:szCs w:val="22"/>
          <w:lang w:val="en-GB" w:eastAsia="ja-JP"/>
        </w:rPr>
        <w:t>5</w:t>
      </w:r>
      <w:r w:rsidRPr="007B6893">
        <w:rPr>
          <w:rFonts w:eastAsia="宋体"/>
          <w:b/>
          <w:bCs/>
          <w:i/>
          <w:iCs/>
          <w:szCs w:val="22"/>
          <w:lang w:val="en-GB" w:eastAsia="ja-JP"/>
        </w:rPr>
        <w:t xml:space="preserve">: </w:t>
      </w:r>
      <w:r w:rsidR="00F90F77">
        <w:rPr>
          <w:rFonts w:eastAsia="宋体"/>
          <w:b/>
          <w:bCs/>
          <w:i/>
          <w:iCs/>
          <w:szCs w:val="22"/>
          <w:lang w:val="en-GB" w:eastAsia="ja-JP"/>
        </w:rPr>
        <w:t>Due to</w:t>
      </w:r>
      <w:r w:rsidRPr="007B6893">
        <w:rPr>
          <w:rFonts w:eastAsia="宋体"/>
          <w:b/>
          <w:bCs/>
          <w:i/>
          <w:iCs/>
          <w:szCs w:val="22"/>
          <w:lang w:val="en-GB" w:eastAsia="ja-JP"/>
        </w:rPr>
        <w:t xml:space="preserve"> the round-trip delay of NTN is much large than 3 subframes, the interval of 3 subframes is no longer required.</w:t>
      </w:r>
    </w:p>
    <w:p w14:paraId="2DCFD4AA" w14:textId="585680FC" w:rsidR="0038306B" w:rsidRPr="000B1832" w:rsidRDefault="00837E85" w:rsidP="00837E85">
      <w:pPr>
        <w:spacing w:before="120"/>
        <w:rPr>
          <w:rFonts w:eastAsia="宋体"/>
          <w:i/>
          <w:iCs/>
          <w:lang w:val="en-GB" w:eastAsia="zh-CN"/>
        </w:rPr>
      </w:pPr>
      <w:r w:rsidRPr="000B1832">
        <w:rPr>
          <w:rFonts w:eastAsia="宋体"/>
          <w:b/>
          <w:bCs/>
          <w:i/>
          <w:iCs/>
          <w:szCs w:val="22"/>
          <w:lang w:val="en-GB" w:eastAsia="ja-JP"/>
        </w:rPr>
        <w:t xml:space="preserve">Proposal </w:t>
      </w:r>
      <w:r w:rsidR="00336340">
        <w:rPr>
          <w:rFonts w:eastAsia="宋体"/>
          <w:b/>
          <w:bCs/>
          <w:i/>
          <w:iCs/>
          <w:szCs w:val="22"/>
          <w:lang w:val="en-GB" w:eastAsia="ja-JP"/>
        </w:rPr>
        <w:t>6</w:t>
      </w:r>
      <w:r w:rsidRPr="000B1832">
        <w:rPr>
          <w:rFonts w:eastAsia="宋体"/>
          <w:b/>
          <w:bCs/>
          <w:i/>
          <w:iCs/>
          <w:szCs w:val="22"/>
          <w:lang w:val="en-GB" w:eastAsia="ja-JP"/>
        </w:rPr>
        <w:t>:</w:t>
      </w:r>
      <w:r w:rsidRPr="000B1832">
        <w:rPr>
          <w:rFonts w:eastAsiaTheme="minorEastAsia"/>
          <w:i/>
          <w:iCs/>
          <w:lang w:eastAsia="zh-CN"/>
        </w:rPr>
        <w:t xml:space="preserve"> </w:t>
      </w:r>
      <w:r w:rsidR="000B1832">
        <w:rPr>
          <w:rFonts w:eastAsia="宋体"/>
          <w:b/>
          <w:bCs/>
          <w:i/>
          <w:iCs/>
          <w:szCs w:val="22"/>
          <w:lang w:val="en-GB" w:eastAsia="ja-JP"/>
        </w:rPr>
        <w:t>T</w:t>
      </w:r>
      <w:r w:rsidR="00C81019" w:rsidRPr="00C81019">
        <w:rPr>
          <w:rFonts w:eastAsia="宋体"/>
          <w:b/>
          <w:bCs/>
          <w:i/>
          <w:iCs/>
          <w:szCs w:val="22"/>
          <w:lang w:val="en-GB" w:eastAsia="ja-JP"/>
        </w:rPr>
        <w:t>he PDCCH monitoring reduction is not necessary</w:t>
      </w:r>
      <w:r w:rsidR="00C81019">
        <w:rPr>
          <w:rFonts w:eastAsia="宋体"/>
          <w:b/>
          <w:bCs/>
          <w:i/>
          <w:iCs/>
          <w:szCs w:val="22"/>
          <w:lang w:val="en-GB" w:eastAsia="ja-JP"/>
        </w:rPr>
        <w:t>.</w:t>
      </w:r>
    </w:p>
    <w:p w14:paraId="29508E9F" w14:textId="42398EE4" w:rsidR="00AD70AC" w:rsidRPr="0038306B" w:rsidRDefault="00DD4445" w:rsidP="001132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0530EE78"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 xml:space="preserve">on HARQ enhancement for </w:t>
      </w:r>
      <w:r w:rsidR="0085110A">
        <w:rPr>
          <w:rFonts w:eastAsiaTheme="minorEastAsia"/>
          <w:lang w:eastAsia="zh-CN"/>
        </w:rPr>
        <w:t xml:space="preserve">NB-IoT and </w:t>
      </w:r>
      <w:proofErr w:type="spellStart"/>
      <w:r w:rsidR="0085110A">
        <w:rPr>
          <w:rFonts w:eastAsiaTheme="minorEastAsia"/>
          <w:lang w:eastAsia="zh-CN"/>
        </w:rPr>
        <w:t>eMTC</w:t>
      </w:r>
      <w:proofErr w:type="spellEnd"/>
      <w:r w:rsidR="0085110A">
        <w:rPr>
          <w:rFonts w:eastAsiaTheme="minorEastAsia"/>
          <w:lang w:eastAsia="zh-CN"/>
        </w:rPr>
        <w:t xml:space="preserve"> </w:t>
      </w:r>
      <w:r>
        <w:rPr>
          <w:rFonts w:eastAsiaTheme="minorEastAsia"/>
          <w:lang w:eastAsia="zh-CN"/>
        </w:rPr>
        <w:t>NTN</w:t>
      </w:r>
      <w:r w:rsidRPr="00FC788C">
        <w:rPr>
          <w:rFonts w:eastAsiaTheme="minorEastAsia"/>
          <w:lang w:eastAsia="zh-CN"/>
        </w:rPr>
        <w:t xml:space="preserve"> with the following </w:t>
      </w:r>
      <w:r>
        <w:rPr>
          <w:rFonts w:eastAsiaTheme="minorEastAsia"/>
          <w:lang w:eastAsia="zh-CN"/>
        </w:rPr>
        <w:t>o</w:t>
      </w:r>
      <w:r w:rsidRPr="00E47B23">
        <w:rPr>
          <w:rFonts w:eastAsiaTheme="minorEastAsia"/>
          <w:lang w:eastAsia="zh-CN"/>
        </w:rPr>
        <w:t>bservation</w:t>
      </w:r>
      <w:r>
        <w:rPr>
          <w:rFonts w:eastAsiaTheme="minorEastAsia"/>
          <w:lang w:eastAsia="zh-CN"/>
        </w:rPr>
        <w:t>s and</w:t>
      </w:r>
      <w:r w:rsidRPr="00E47B23">
        <w:rPr>
          <w:rFonts w:eastAsiaTheme="minorEastAsia"/>
          <w:lang w:eastAsia="zh-CN"/>
        </w:rPr>
        <w:t xml:space="preserve"> </w:t>
      </w:r>
      <w:r w:rsidRPr="00FC788C">
        <w:rPr>
          <w:rFonts w:eastAsiaTheme="minorEastAsia"/>
          <w:lang w:eastAsia="zh-CN"/>
        </w:rPr>
        <w:t>proposals:</w:t>
      </w:r>
    </w:p>
    <w:p w14:paraId="55B28412" w14:textId="16E6FF34" w:rsidR="004E3820" w:rsidRDefault="004E3820" w:rsidP="004E3820">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1: </w:t>
      </w:r>
      <w:r>
        <w:rPr>
          <w:rFonts w:eastAsia="宋体"/>
          <w:b/>
          <w:i/>
          <w:lang w:val="en-GB" w:eastAsia="zh-CN"/>
        </w:rPr>
        <w:t>T</w:t>
      </w:r>
      <w:r w:rsidRPr="00663F3E">
        <w:rPr>
          <w:rFonts w:eastAsia="宋体"/>
          <w:b/>
          <w:i/>
          <w:lang w:val="en-GB" w:eastAsia="zh-CN"/>
        </w:rPr>
        <w:t xml:space="preserve">he required HARQ process number </w:t>
      </w:r>
      <w:r>
        <w:rPr>
          <w:rFonts w:eastAsia="宋体"/>
          <w:b/>
          <w:i/>
          <w:lang w:val="en-GB" w:eastAsia="zh-CN"/>
        </w:rPr>
        <w:t>is</w:t>
      </w:r>
      <w:r w:rsidRPr="00663F3E">
        <w:rPr>
          <w:rFonts w:eastAsia="宋体"/>
          <w:b/>
          <w:i/>
          <w:lang w:val="en-GB" w:eastAsia="zh-CN"/>
        </w:rPr>
        <w:t xml:space="preserve"> less than the subframe number in the RTT latency</w:t>
      </w:r>
      <w:r>
        <w:rPr>
          <w:rFonts w:eastAsia="宋体"/>
          <w:b/>
          <w:i/>
          <w:lang w:val="en-GB" w:eastAsia="zh-CN"/>
        </w:rPr>
        <w:t xml:space="preserve"> due to the larger repetition factor of IoT transmission.</w:t>
      </w:r>
    </w:p>
    <w:p w14:paraId="6D6F516B" w14:textId="5FAEFF3B" w:rsidR="00686947" w:rsidRPr="00E11F5B" w:rsidRDefault="00686947" w:rsidP="00686947">
      <w:pPr>
        <w:pStyle w:val="a0"/>
        <w:spacing w:before="120"/>
        <w:rPr>
          <w:rFonts w:ascii="Times New Roman" w:eastAsiaTheme="minorEastAsia" w:hAnsi="Times New Roman"/>
          <w:b/>
          <w:i/>
          <w:iCs/>
          <w:szCs w:val="20"/>
          <w:lang w:eastAsia="zh-CN"/>
        </w:rPr>
      </w:pPr>
      <w:r>
        <w:rPr>
          <w:rFonts w:ascii="Times New Roman" w:eastAsiaTheme="minorEastAsia" w:hAnsi="Times New Roman"/>
          <w:b/>
          <w:i/>
          <w:iCs/>
          <w:szCs w:val="20"/>
          <w:lang w:eastAsia="zh-CN"/>
        </w:rPr>
        <w:t>Observation</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2</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 xml:space="preserve">It is up to </w:t>
      </w:r>
      <w:r w:rsidRPr="007E4FF5">
        <w:rPr>
          <w:rFonts w:ascii="Times New Roman" w:eastAsiaTheme="minorEastAsia" w:hAnsi="Times New Roman"/>
          <w:b/>
          <w:i/>
          <w:iCs/>
          <w:szCs w:val="20"/>
          <w:lang w:eastAsia="zh-CN"/>
        </w:rPr>
        <w:t>network implementation</w:t>
      </w:r>
      <w:r w:rsidRPr="008569C6">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 xml:space="preserve">to determine whether to </w:t>
      </w:r>
      <w:r w:rsidRPr="00E11F5B">
        <w:rPr>
          <w:rFonts w:ascii="Times New Roman" w:eastAsiaTheme="minorEastAsia" w:hAnsi="Times New Roman"/>
          <w:b/>
          <w:i/>
          <w:iCs/>
          <w:szCs w:val="20"/>
          <w:lang w:eastAsia="zh-CN"/>
        </w:rPr>
        <w:t>disable HARQ process</w:t>
      </w:r>
      <w:r>
        <w:rPr>
          <w:rFonts w:ascii="Times New Roman" w:eastAsiaTheme="minorEastAsia" w:hAnsi="Times New Roman"/>
          <w:b/>
          <w:i/>
          <w:iCs/>
          <w:szCs w:val="20"/>
          <w:lang w:eastAsia="zh-CN"/>
        </w:rPr>
        <w:t>, the</w:t>
      </w:r>
      <w:r w:rsidRPr="00E11F5B">
        <w:rPr>
          <w:rFonts w:ascii="Times New Roman" w:eastAsiaTheme="minorEastAsia" w:hAnsi="Times New Roman"/>
          <w:b/>
          <w:i/>
          <w:iCs/>
          <w:szCs w:val="20"/>
          <w:lang w:eastAsia="zh-CN"/>
        </w:rPr>
        <w:t xml:space="preserve"> number </w:t>
      </w:r>
      <w:r>
        <w:rPr>
          <w:rFonts w:ascii="Times New Roman" w:eastAsiaTheme="minorEastAsia" w:hAnsi="Times New Roman"/>
          <w:b/>
          <w:i/>
          <w:iCs/>
          <w:szCs w:val="20"/>
          <w:lang w:eastAsia="zh-CN"/>
        </w:rPr>
        <w:t xml:space="preserve">of disabled HARQ processes </w:t>
      </w:r>
      <w:r w:rsidRPr="00E11F5B">
        <w:rPr>
          <w:rFonts w:ascii="Times New Roman" w:eastAsiaTheme="minorEastAsia" w:hAnsi="Times New Roman"/>
          <w:b/>
          <w:i/>
          <w:iCs/>
          <w:szCs w:val="20"/>
          <w:lang w:eastAsia="zh-CN"/>
        </w:rPr>
        <w:t>and enabl</w:t>
      </w:r>
      <w:r>
        <w:rPr>
          <w:rFonts w:ascii="Times New Roman" w:eastAsiaTheme="minorEastAsia" w:hAnsi="Times New Roman" w:hint="eastAsia"/>
          <w:b/>
          <w:i/>
          <w:iCs/>
          <w:szCs w:val="20"/>
          <w:lang w:eastAsia="zh-CN"/>
        </w:rPr>
        <w:t>ing</w:t>
      </w:r>
      <w:r w:rsidRPr="00E11F5B">
        <w:rPr>
          <w:rFonts w:ascii="Times New Roman" w:eastAsiaTheme="minorEastAsia" w:hAnsi="Times New Roman"/>
          <w:b/>
          <w:i/>
          <w:iCs/>
          <w:szCs w:val="20"/>
          <w:lang w:eastAsia="zh-CN"/>
        </w:rPr>
        <w:t>/disabl</w:t>
      </w:r>
      <w:r>
        <w:rPr>
          <w:rFonts w:ascii="Times New Roman" w:eastAsiaTheme="minorEastAsia" w:hAnsi="Times New Roman"/>
          <w:b/>
          <w:i/>
          <w:iCs/>
          <w:szCs w:val="20"/>
          <w:lang w:eastAsia="zh-CN"/>
        </w:rPr>
        <w:t>ing</w:t>
      </w:r>
      <w:r w:rsidRPr="00E11F5B">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for one</w:t>
      </w:r>
      <w:r w:rsidRPr="00E11F5B">
        <w:rPr>
          <w:rFonts w:ascii="Times New Roman" w:eastAsiaTheme="minorEastAsia" w:hAnsi="Times New Roman"/>
          <w:b/>
          <w:i/>
          <w:iCs/>
          <w:szCs w:val="20"/>
          <w:lang w:eastAsia="zh-CN"/>
        </w:rPr>
        <w:t xml:space="preserve"> HARQ process.</w:t>
      </w:r>
    </w:p>
    <w:p w14:paraId="70D106DA" w14:textId="77777777" w:rsidR="00686947" w:rsidRPr="00C2435C" w:rsidRDefault="00686947" w:rsidP="00686947">
      <w:pPr>
        <w:pStyle w:val="a0"/>
        <w:spacing w:before="120"/>
        <w:rPr>
          <w:rFonts w:ascii="Times New Roman" w:eastAsia="宋体" w:hAnsi="Times New Roman"/>
          <w:b/>
          <w:bCs/>
          <w:i/>
          <w:iCs/>
          <w:lang w:eastAsia="zh-CN"/>
        </w:rPr>
      </w:pPr>
      <w:r w:rsidRPr="00C2435C">
        <w:rPr>
          <w:rFonts w:ascii="Times New Roman" w:eastAsiaTheme="minorEastAsia" w:hAnsi="Times New Roman"/>
          <w:b/>
          <w:i/>
          <w:iCs/>
          <w:szCs w:val="20"/>
          <w:lang w:eastAsia="zh-CN"/>
        </w:rPr>
        <w:t xml:space="preserve">Observation </w:t>
      </w:r>
      <w:r>
        <w:rPr>
          <w:rFonts w:ascii="Times New Roman" w:eastAsiaTheme="minorEastAsia" w:hAnsi="Times New Roman"/>
          <w:b/>
          <w:i/>
          <w:iCs/>
          <w:szCs w:val="20"/>
          <w:lang w:eastAsia="zh-CN"/>
        </w:rPr>
        <w:t>3</w:t>
      </w:r>
      <w:r w:rsidRPr="00C2435C">
        <w:rPr>
          <w:rFonts w:ascii="Times New Roman" w:eastAsiaTheme="minorEastAsia" w:hAnsi="Times New Roman"/>
          <w:b/>
          <w:i/>
          <w:iCs/>
          <w:szCs w:val="20"/>
          <w:lang w:eastAsia="zh-CN"/>
        </w:rPr>
        <w:t xml:space="preserve">: There is a timing misalignment between UE and </w:t>
      </w:r>
      <w:proofErr w:type="spellStart"/>
      <w:r>
        <w:rPr>
          <w:rFonts w:ascii="Times New Roman" w:eastAsiaTheme="minorEastAsia" w:hAnsi="Times New Roman"/>
          <w:b/>
          <w:i/>
          <w:iCs/>
          <w:szCs w:val="20"/>
          <w:lang w:eastAsia="zh-CN"/>
        </w:rPr>
        <w:t>e</w:t>
      </w:r>
      <w:r w:rsidRPr="00C2435C">
        <w:rPr>
          <w:rFonts w:ascii="Times New Roman" w:eastAsiaTheme="minorEastAsia" w:hAnsi="Times New Roman"/>
          <w:b/>
          <w:i/>
          <w:iCs/>
          <w:szCs w:val="20"/>
          <w:lang w:eastAsia="zh-CN"/>
        </w:rPr>
        <w:t>NB</w:t>
      </w:r>
      <w:proofErr w:type="spellEnd"/>
      <w:r w:rsidRPr="00C2435C">
        <w:rPr>
          <w:rFonts w:ascii="Times New Roman" w:eastAsiaTheme="minorEastAsia" w:hAnsi="Times New Roman"/>
          <w:b/>
          <w:i/>
          <w:iCs/>
          <w:szCs w:val="20"/>
          <w:lang w:eastAsia="zh-CN"/>
        </w:rPr>
        <w:t xml:space="preserve"> if the corresponding DCI of one of two HARQs is missing</w:t>
      </w:r>
      <w:r w:rsidRPr="00C2435C">
        <w:rPr>
          <w:rFonts w:ascii="Times New Roman" w:eastAsia="宋体" w:hAnsi="Times New Roman"/>
          <w:b/>
          <w:bCs/>
          <w:i/>
          <w:iCs/>
          <w:lang w:eastAsia="zh-CN"/>
        </w:rPr>
        <w:t>.</w:t>
      </w:r>
    </w:p>
    <w:p w14:paraId="115B39DA" w14:textId="77777777" w:rsidR="00686947" w:rsidRPr="004B6829" w:rsidRDefault="00686947" w:rsidP="00686947">
      <w:pPr>
        <w:pStyle w:val="a0"/>
        <w:spacing w:before="120"/>
        <w:rPr>
          <w:rFonts w:ascii="Times New Roman" w:eastAsiaTheme="minorEastAsia" w:hAnsi="Times New Roman"/>
          <w:b/>
          <w:i/>
          <w:iCs/>
          <w:szCs w:val="20"/>
          <w:lang w:eastAsia="zh-CN"/>
        </w:rPr>
      </w:pPr>
      <w:r w:rsidRPr="004B6829">
        <w:rPr>
          <w:rFonts w:ascii="Times New Roman" w:eastAsiaTheme="minorEastAsia" w:hAnsi="Times New Roman"/>
          <w:b/>
          <w:i/>
          <w:iCs/>
          <w:szCs w:val="20"/>
          <w:lang w:eastAsia="zh-CN"/>
        </w:rPr>
        <w:t xml:space="preserve">Observation </w:t>
      </w:r>
      <w:r>
        <w:rPr>
          <w:rFonts w:ascii="Times New Roman" w:eastAsiaTheme="minorEastAsia" w:hAnsi="Times New Roman"/>
          <w:b/>
          <w:i/>
          <w:iCs/>
          <w:szCs w:val="20"/>
          <w:lang w:eastAsia="zh-CN"/>
        </w:rPr>
        <w:t>4</w:t>
      </w:r>
      <w:r w:rsidRPr="00E54395">
        <w:rPr>
          <w:rFonts w:ascii="Times New Roman" w:eastAsiaTheme="minorEastAsia" w:hAnsi="Times New Roman"/>
          <w:b/>
          <w:i/>
          <w:iCs/>
          <w:szCs w:val="20"/>
          <w:lang w:eastAsia="zh-CN"/>
        </w:rPr>
        <w:t>: The total continuous transmission duration of 2 HARQ processes may exceed 256ms according to the current specifications.</w:t>
      </w:r>
    </w:p>
    <w:p w14:paraId="3F89CC8F" w14:textId="77777777" w:rsidR="00686947" w:rsidRDefault="00686947" w:rsidP="00686947">
      <w:pPr>
        <w:spacing w:before="120"/>
        <w:rPr>
          <w:rFonts w:eastAsia="宋体"/>
          <w:b/>
          <w:bCs/>
          <w:i/>
          <w:iCs/>
          <w:szCs w:val="22"/>
          <w:lang w:val="en-GB" w:eastAsia="ja-JP"/>
        </w:rPr>
      </w:pPr>
      <w:r w:rsidRPr="007B6893">
        <w:rPr>
          <w:rFonts w:eastAsia="宋体"/>
          <w:b/>
          <w:bCs/>
          <w:i/>
          <w:iCs/>
          <w:szCs w:val="22"/>
          <w:lang w:val="en-GB" w:eastAsia="ja-JP"/>
        </w:rPr>
        <w:t xml:space="preserve">Observation </w:t>
      </w:r>
      <w:r w:rsidRPr="007B6893">
        <w:rPr>
          <w:rFonts w:eastAsia="宋体" w:hint="eastAsia"/>
          <w:b/>
          <w:bCs/>
          <w:i/>
          <w:iCs/>
          <w:szCs w:val="22"/>
          <w:lang w:val="en-GB" w:eastAsia="ja-JP"/>
        </w:rPr>
        <w:t>5</w:t>
      </w:r>
      <w:r w:rsidRPr="007B6893">
        <w:rPr>
          <w:rFonts w:eastAsia="宋体"/>
          <w:b/>
          <w:bCs/>
          <w:i/>
          <w:iCs/>
          <w:szCs w:val="22"/>
          <w:lang w:val="en-GB" w:eastAsia="ja-JP"/>
        </w:rPr>
        <w:t xml:space="preserve">: </w:t>
      </w:r>
      <w:r>
        <w:rPr>
          <w:rFonts w:eastAsia="宋体"/>
          <w:b/>
          <w:bCs/>
          <w:i/>
          <w:iCs/>
          <w:szCs w:val="22"/>
          <w:lang w:val="en-GB" w:eastAsia="ja-JP"/>
        </w:rPr>
        <w:t>Due to</w:t>
      </w:r>
      <w:r w:rsidRPr="007B6893">
        <w:rPr>
          <w:rFonts w:eastAsia="宋体"/>
          <w:b/>
          <w:bCs/>
          <w:i/>
          <w:iCs/>
          <w:szCs w:val="22"/>
          <w:lang w:val="en-GB" w:eastAsia="ja-JP"/>
        </w:rPr>
        <w:t xml:space="preserve"> the round-trip delay of NTN is much large than 3 subframes, the interval of 3 subframes is no longer required.</w:t>
      </w:r>
    </w:p>
    <w:p w14:paraId="4C15F16D" w14:textId="11D6260A" w:rsidR="00686947" w:rsidRPr="00686947" w:rsidRDefault="004E3820" w:rsidP="004E3820">
      <w:pPr>
        <w:pStyle w:val="a0"/>
        <w:spacing w:before="120"/>
        <w:rPr>
          <w:rFonts w:eastAsia="宋体" w:hint="eastAsia"/>
          <w:b/>
          <w:i/>
          <w:lang w:val="en-GB" w:eastAsia="zh-CN"/>
        </w:rPr>
      </w:pPr>
      <w:r w:rsidRPr="00C139BC">
        <w:rPr>
          <w:rFonts w:eastAsia="宋体"/>
          <w:b/>
          <w:i/>
          <w:lang w:val="en-GB" w:eastAsia="zh-CN"/>
        </w:rPr>
        <w:t>Proposal 1:</w:t>
      </w:r>
      <w:r>
        <w:rPr>
          <w:rFonts w:eastAsia="宋体"/>
          <w:b/>
          <w:i/>
          <w:lang w:val="en-GB" w:eastAsia="zh-CN"/>
        </w:rPr>
        <w:t xml:space="preserve"> For NB-IoT/</w:t>
      </w:r>
      <w:proofErr w:type="spellStart"/>
      <w:r>
        <w:rPr>
          <w:rFonts w:eastAsia="宋体"/>
          <w:b/>
          <w:i/>
          <w:lang w:val="en-GB" w:eastAsia="zh-CN"/>
        </w:rPr>
        <w:t>eMTC</w:t>
      </w:r>
      <w:proofErr w:type="spellEnd"/>
      <w:r>
        <w:rPr>
          <w:rFonts w:eastAsia="宋体"/>
          <w:b/>
          <w:i/>
          <w:lang w:val="en-GB" w:eastAsia="zh-CN"/>
        </w:rPr>
        <w:t xml:space="preserve"> NTN, the HARQ process number can be maintained the same as the NB-IoT/</w:t>
      </w:r>
      <w:proofErr w:type="spellStart"/>
      <w:r>
        <w:rPr>
          <w:rFonts w:eastAsia="宋体"/>
          <w:b/>
          <w:i/>
          <w:lang w:val="en-GB" w:eastAsia="zh-CN"/>
        </w:rPr>
        <w:t>eMTC</w:t>
      </w:r>
      <w:proofErr w:type="spellEnd"/>
      <w:r>
        <w:rPr>
          <w:rFonts w:eastAsia="宋体"/>
          <w:b/>
          <w:i/>
          <w:lang w:val="en-GB" w:eastAsia="zh-CN"/>
        </w:rPr>
        <w:t xml:space="preserve"> for TN, and t</w:t>
      </w:r>
      <w:r w:rsidRPr="004B4C25">
        <w:rPr>
          <w:rFonts w:eastAsia="宋体"/>
          <w:b/>
          <w:i/>
          <w:lang w:val="en-GB" w:eastAsia="zh-CN"/>
        </w:rPr>
        <w:t>he extension of maximal HARQ process number</w:t>
      </w:r>
      <w:r>
        <w:rPr>
          <w:rFonts w:eastAsia="宋体"/>
          <w:b/>
          <w:i/>
          <w:lang w:val="en-GB" w:eastAsia="zh-CN"/>
        </w:rPr>
        <w:t xml:space="preserve"> is not supported.</w:t>
      </w:r>
    </w:p>
    <w:p w14:paraId="6B2BBC5F" w14:textId="4D660C94" w:rsidR="004E3820" w:rsidRDefault="004E3820" w:rsidP="004E3820">
      <w:pPr>
        <w:pStyle w:val="a0"/>
        <w:spacing w:before="120"/>
        <w:rPr>
          <w:rFonts w:ascii="Times New Roman" w:eastAsiaTheme="minorEastAsia" w:hAnsi="Times New Roman"/>
          <w:b/>
          <w:i/>
          <w:iCs/>
          <w:szCs w:val="20"/>
          <w:lang w:eastAsia="zh-CN"/>
        </w:rPr>
      </w:pPr>
      <w:r w:rsidRPr="00EB30B9">
        <w:rPr>
          <w:rFonts w:ascii="Times New Roman" w:eastAsiaTheme="minorEastAsia" w:hAnsi="Times New Roman"/>
          <w:b/>
          <w:i/>
          <w:iCs/>
          <w:szCs w:val="20"/>
          <w:lang w:eastAsia="zh-CN"/>
        </w:rPr>
        <w:t xml:space="preserve">Proposal 2: </w:t>
      </w:r>
      <w:r>
        <w:rPr>
          <w:rFonts w:ascii="Times New Roman" w:eastAsiaTheme="minorEastAsia" w:hAnsi="Times New Roman"/>
          <w:b/>
          <w:i/>
          <w:iCs/>
          <w:szCs w:val="20"/>
          <w:lang w:eastAsia="zh-CN"/>
        </w:rPr>
        <w:t>Support the functionality of</w:t>
      </w:r>
      <w:r w:rsidRPr="00EB30B9">
        <w:rPr>
          <w:rFonts w:ascii="Times New Roman" w:eastAsiaTheme="minorEastAsia" w:hAnsi="Times New Roman"/>
          <w:b/>
          <w:i/>
          <w:iCs/>
          <w:szCs w:val="20"/>
          <w:lang w:eastAsia="zh-CN"/>
        </w:rPr>
        <w:t xml:space="preserve"> disabling HARQ feedback for downlink transmission </w:t>
      </w:r>
      <w:r>
        <w:rPr>
          <w:rFonts w:ascii="Times New Roman" w:eastAsiaTheme="minorEastAsia" w:hAnsi="Times New Roman"/>
          <w:b/>
          <w:i/>
          <w:iCs/>
          <w:szCs w:val="20"/>
          <w:lang w:eastAsia="zh-CN"/>
        </w:rPr>
        <w:t>for</w:t>
      </w:r>
      <w:r w:rsidRPr="00EB30B9">
        <w:rPr>
          <w:rFonts w:ascii="Times New Roman" w:eastAsiaTheme="minorEastAsia" w:hAnsi="Times New Roman"/>
          <w:b/>
          <w:i/>
          <w:iCs/>
          <w:szCs w:val="20"/>
          <w:lang w:eastAsia="zh-CN"/>
        </w:rPr>
        <w:t xml:space="preserve"> NB-IoT/</w:t>
      </w:r>
      <w:proofErr w:type="spellStart"/>
      <w:r w:rsidRPr="00EB30B9">
        <w:rPr>
          <w:rFonts w:ascii="Times New Roman" w:eastAsiaTheme="minorEastAsia" w:hAnsi="Times New Roman"/>
          <w:b/>
          <w:i/>
          <w:iCs/>
          <w:szCs w:val="20"/>
          <w:lang w:eastAsia="zh-CN"/>
        </w:rPr>
        <w:t>eMTC</w:t>
      </w:r>
      <w:proofErr w:type="spellEnd"/>
      <w:r w:rsidRPr="00EB30B9">
        <w:rPr>
          <w:rFonts w:ascii="Times New Roman" w:eastAsiaTheme="minorEastAsia" w:hAnsi="Times New Roman"/>
          <w:b/>
          <w:i/>
          <w:iCs/>
          <w:szCs w:val="20"/>
          <w:lang w:eastAsia="zh-CN"/>
        </w:rPr>
        <w:t xml:space="preserve"> NTN.</w:t>
      </w:r>
    </w:p>
    <w:p w14:paraId="453C7FFB" w14:textId="12D37595" w:rsidR="004E3820" w:rsidRDefault="004E3820" w:rsidP="004E3820">
      <w:pPr>
        <w:pStyle w:val="a0"/>
        <w:spacing w:before="120"/>
        <w:rPr>
          <w:rFonts w:ascii="Times New Roman" w:eastAsiaTheme="minorEastAsia" w:hAnsi="Times New Roman"/>
          <w:b/>
          <w:i/>
          <w:iCs/>
          <w:szCs w:val="20"/>
          <w:lang w:eastAsia="zh-CN"/>
        </w:rPr>
      </w:pPr>
      <w:r w:rsidRPr="00B420A1">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3</w:t>
      </w:r>
      <w:r w:rsidRPr="00B420A1">
        <w:rPr>
          <w:rFonts w:ascii="Times New Roman" w:eastAsiaTheme="minorEastAsia" w:hAnsi="Times New Roman"/>
          <w:b/>
          <w:i/>
          <w:iCs/>
          <w:szCs w:val="20"/>
          <w:lang w:eastAsia="zh-CN"/>
        </w:rPr>
        <w:t xml:space="preserve">: The </w:t>
      </w:r>
      <w:r>
        <w:rPr>
          <w:rFonts w:ascii="Times New Roman" w:eastAsiaTheme="minorEastAsia" w:hAnsi="Times New Roman"/>
          <w:b/>
          <w:i/>
          <w:iCs/>
          <w:szCs w:val="20"/>
          <w:lang w:eastAsia="zh-CN"/>
        </w:rPr>
        <w:t xml:space="preserve">functionality of </w:t>
      </w:r>
      <w:r w:rsidRPr="00B420A1">
        <w:rPr>
          <w:rFonts w:ascii="Times New Roman" w:eastAsiaTheme="minorEastAsia" w:hAnsi="Times New Roman"/>
          <w:b/>
          <w:i/>
          <w:iCs/>
          <w:szCs w:val="20"/>
          <w:lang w:eastAsia="zh-CN"/>
        </w:rPr>
        <w:t xml:space="preserve">enabling/disabling per HARQ process can be configured </w:t>
      </w:r>
      <w:r>
        <w:rPr>
          <w:rFonts w:ascii="Times New Roman" w:eastAsiaTheme="minorEastAsia" w:hAnsi="Times New Roman"/>
          <w:b/>
          <w:i/>
          <w:iCs/>
          <w:szCs w:val="20"/>
          <w:lang w:eastAsia="zh-CN"/>
        </w:rPr>
        <w:t>in</w:t>
      </w:r>
      <w:r w:rsidRPr="00B420A1">
        <w:rPr>
          <w:rFonts w:ascii="Times New Roman" w:eastAsiaTheme="minorEastAsia" w:hAnsi="Times New Roman"/>
          <w:b/>
          <w:i/>
          <w:iCs/>
          <w:szCs w:val="20"/>
          <w:lang w:eastAsia="zh-CN"/>
        </w:rPr>
        <w:t xml:space="preserve"> semi-static </w:t>
      </w:r>
      <w:r>
        <w:rPr>
          <w:rFonts w:ascii="Times New Roman" w:eastAsiaTheme="minorEastAsia" w:hAnsi="Times New Roman"/>
          <w:b/>
          <w:i/>
          <w:iCs/>
          <w:szCs w:val="20"/>
          <w:lang w:eastAsia="zh-CN"/>
        </w:rPr>
        <w:t>or</w:t>
      </w:r>
      <w:r w:rsidRPr="00B420A1">
        <w:rPr>
          <w:rFonts w:ascii="Times New Roman" w:eastAsiaTheme="minorEastAsia" w:hAnsi="Times New Roman"/>
          <w:b/>
          <w:i/>
          <w:iCs/>
          <w:szCs w:val="20"/>
          <w:lang w:eastAsia="zh-CN"/>
        </w:rPr>
        <w:t xml:space="preserve"> dynamic</w:t>
      </w:r>
      <w:r>
        <w:rPr>
          <w:rFonts w:ascii="Times New Roman" w:eastAsiaTheme="minorEastAsia" w:hAnsi="Times New Roman"/>
          <w:b/>
          <w:i/>
          <w:iCs/>
          <w:szCs w:val="20"/>
          <w:lang w:eastAsia="zh-CN"/>
        </w:rPr>
        <w:t xml:space="preserve"> way</w:t>
      </w:r>
      <w:r w:rsidRPr="00B420A1">
        <w:rPr>
          <w:rFonts w:ascii="Times New Roman" w:eastAsiaTheme="minorEastAsia" w:hAnsi="Times New Roman"/>
          <w:b/>
          <w:i/>
          <w:iCs/>
          <w:szCs w:val="20"/>
          <w:lang w:eastAsia="zh-CN"/>
        </w:rPr>
        <w:t>.</w:t>
      </w:r>
      <w:bookmarkStart w:id="11" w:name="_GoBack"/>
      <w:bookmarkEnd w:id="11"/>
    </w:p>
    <w:p w14:paraId="20F34EC4" w14:textId="77777777" w:rsidR="00686947" w:rsidRPr="00C2435C" w:rsidRDefault="00686947" w:rsidP="00686947">
      <w:pPr>
        <w:pStyle w:val="a0"/>
        <w:spacing w:before="120"/>
        <w:rPr>
          <w:rFonts w:eastAsia="宋体"/>
          <w:i/>
          <w:iCs/>
        </w:rPr>
      </w:pPr>
      <w:r w:rsidRPr="00C2435C">
        <w:rPr>
          <w:rFonts w:ascii="Times New Roman" w:eastAsiaTheme="minorEastAsia" w:hAnsi="Times New Roman"/>
          <w:b/>
          <w:i/>
          <w:iCs/>
          <w:szCs w:val="20"/>
          <w:lang w:eastAsia="zh-CN"/>
        </w:rPr>
        <w:t xml:space="preserve">Proposal </w:t>
      </w:r>
      <w:r>
        <w:rPr>
          <w:rFonts w:ascii="Times New Roman" w:eastAsiaTheme="minorEastAsia" w:hAnsi="Times New Roman"/>
          <w:b/>
          <w:i/>
          <w:iCs/>
          <w:szCs w:val="20"/>
          <w:lang w:eastAsia="zh-CN"/>
        </w:rPr>
        <w:t>4</w:t>
      </w:r>
      <w:r w:rsidRPr="00C2435C">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Consider</w:t>
      </w:r>
      <w:r w:rsidRPr="00C2435C">
        <w:rPr>
          <w:rFonts w:ascii="Times New Roman" w:eastAsiaTheme="minorEastAsia" w:hAnsi="Times New Roman"/>
          <w:b/>
          <w:i/>
          <w:iCs/>
          <w:szCs w:val="20"/>
          <w:lang w:eastAsia="zh-CN"/>
        </w:rPr>
        <w:t xml:space="preserve"> </w:t>
      </w:r>
      <w:proofErr w:type="spellStart"/>
      <w:proofErr w:type="gramStart"/>
      <w:r>
        <w:rPr>
          <w:rFonts w:ascii="Times New Roman" w:eastAsiaTheme="minorEastAsia" w:hAnsi="Times New Roman"/>
          <w:b/>
          <w:i/>
          <w:iCs/>
          <w:szCs w:val="20"/>
          <w:lang w:eastAsia="zh-CN"/>
        </w:rPr>
        <w:t>a</w:t>
      </w:r>
      <w:proofErr w:type="spellEnd"/>
      <w:proofErr w:type="gramEnd"/>
      <w:r>
        <w:rPr>
          <w:rFonts w:ascii="Times New Roman" w:eastAsiaTheme="minorEastAsia" w:hAnsi="Times New Roman"/>
          <w:b/>
          <w:i/>
          <w:iCs/>
          <w:szCs w:val="20"/>
          <w:lang w:eastAsia="zh-CN"/>
        </w:rPr>
        <w:t xml:space="preserve"> enhanced </w:t>
      </w:r>
      <w:r w:rsidRPr="00C2435C">
        <w:rPr>
          <w:rFonts w:ascii="Times New Roman" w:eastAsiaTheme="minorEastAsia" w:hAnsi="Times New Roman"/>
          <w:b/>
          <w:i/>
          <w:iCs/>
          <w:szCs w:val="20"/>
          <w:lang w:eastAsia="zh-CN"/>
        </w:rPr>
        <w:t>gap</w:t>
      </w:r>
      <w:r>
        <w:rPr>
          <w:rFonts w:ascii="Times New Roman" w:eastAsiaTheme="minorEastAsia" w:hAnsi="Times New Roman"/>
          <w:b/>
          <w:i/>
          <w:iCs/>
          <w:szCs w:val="20"/>
          <w:lang w:eastAsia="zh-CN"/>
        </w:rPr>
        <w:t xml:space="preserve"> transmission</w:t>
      </w:r>
      <w:r w:rsidRPr="00C2435C">
        <w:rPr>
          <w:rFonts w:ascii="Times New Roman" w:eastAsiaTheme="minorEastAsia" w:hAnsi="Times New Roman"/>
          <w:b/>
          <w:i/>
          <w:iCs/>
          <w:szCs w:val="20"/>
          <w:lang w:eastAsia="zh-CN"/>
        </w:rPr>
        <w:t xml:space="preserve"> mechanism to allow repetition continuation when serving cell change.</w:t>
      </w:r>
    </w:p>
    <w:p w14:paraId="555297E4" w14:textId="58FB2117" w:rsidR="00686947" w:rsidRPr="00686947" w:rsidRDefault="00686947" w:rsidP="004E3820">
      <w:pPr>
        <w:pStyle w:val="a0"/>
        <w:spacing w:before="120"/>
        <w:rPr>
          <w:rFonts w:eastAsiaTheme="minorEastAsia" w:hint="eastAsia"/>
          <w:i/>
          <w:iCs/>
          <w:lang w:eastAsia="zh-CN"/>
        </w:rPr>
      </w:pPr>
      <w:r w:rsidRPr="004B6829">
        <w:rPr>
          <w:rFonts w:ascii="Times New Roman" w:eastAsia="宋体" w:hAnsi="Times New Roman"/>
          <w:b/>
          <w:bCs/>
          <w:i/>
          <w:iCs/>
          <w:szCs w:val="22"/>
          <w:lang w:val="en-GB" w:eastAsia="ja-JP"/>
        </w:rPr>
        <w:t>Proposal</w:t>
      </w:r>
      <w:r w:rsidRPr="004B6829">
        <w:rPr>
          <w:rFonts w:ascii="Times New Roman" w:eastAsiaTheme="minorEastAsia" w:hAnsi="Times New Roman"/>
          <w:b/>
          <w:i/>
          <w:iCs/>
          <w:szCs w:val="20"/>
          <w:lang w:eastAsia="zh-CN"/>
        </w:rPr>
        <w:t xml:space="preserve"> </w:t>
      </w:r>
      <w:r>
        <w:rPr>
          <w:rFonts w:ascii="Times New Roman" w:eastAsiaTheme="minorEastAsia" w:hAnsi="Times New Roman"/>
          <w:b/>
          <w:i/>
          <w:iCs/>
          <w:szCs w:val="20"/>
          <w:lang w:eastAsia="zh-CN"/>
        </w:rPr>
        <w:t>5</w:t>
      </w:r>
      <w:r w:rsidRPr="004B6829">
        <w:rPr>
          <w:rFonts w:ascii="Times New Roman" w:eastAsiaTheme="minorEastAsia" w:hAnsi="Times New Roman"/>
          <w:b/>
          <w:i/>
          <w:iCs/>
          <w:szCs w:val="20"/>
          <w:lang w:eastAsia="zh-CN"/>
        </w:rPr>
        <w:t>:</w:t>
      </w:r>
      <w:r w:rsidRPr="004B6829">
        <w:rPr>
          <w:i/>
          <w:iCs/>
        </w:rPr>
        <w:t xml:space="preserve"> </w:t>
      </w:r>
      <w:r w:rsidRPr="00A15744">
        <w:rPr>
          <w:b/>
          <w:i/>
          <w:iCs/>
        </w:rPr>
        <w:t xml:space="preserve">A enhanced </w:t>
      </w:r>
      <w:r w:rsidRPr="004B6829">
        <w:rPr>
          <w:rFonts w:ascii="Times New Roman" w:eastAsiaTheme="minorEastAsia" w:hAnsi="Times New Roman"/>
          <w:b/>
          <w:i/>
          <w:iCs/>
          <w:szCs w:val="20"/>
          <w:lang w:eastAsia="zh-CN"/>
        </w:rPr>
        <w:t xml:space="preserve">UL gap can be </w:t>
      </w:r>
      <w:r>
        <w:rPr>
          <w:rFonts w:ascii="Times New Roman" w:eastAsiaTheme="minorEastAsia" w:hAnsi="Times New Roman"/>
          <w:b/>
          <w:i/>
          <w:iCs/>
          <w:szCs w:val="20"/>
          <w:lang w:eastAsia="zh-CN"/>
        </w:rPr>
        <w:t>considered</w:t>
      </w:r>
      <w:r w:rsidRPr="004B6829">
        <w:rPr>
          <w:rFonts w:ascii="Times New Roman" w:eastAsiaTheme="minorEastAsia" w:hAnsi="Times New Roman"/>
          <w:b/>
          <w:i/>
          <w:iCs/>
          <w:szCs w:val="20"/>
          <w:lang w:eastAsia="zh-CN"/>
        </w:rPr>
        <w:t xml:space="preserve"> </w:t>
      </w:r>
      <w:r w:rsidRPr="004B6829">
        <w:rPr>
          <w:rFonts w:ascii="Times New Roman" w:eastAsiaTheme="minorEastAsia" w:hAnsi="Times New Roman"/>
          <w:b/>
          <w:i/>
          <w:iCs/>
          <w:szCs w:val="20"/>
          <w:lang w:eastAsia="zh-CN"/>
        </w:rPr>
        <w:t>as part of the NPUSCH repetition transmission.</w:t>
      </w:r>
    </w:p>
    <w:p w14:paraId="1D33511A" w14:textId="7049B147" w:rsidR="00DD4445" w:rsidRPr="00C71A8F" w:rsidRDefault="004E3820" w:rsidP="00C71A8F">
      <w:pPr>
        <w:spacing w:before="120"/>
        <w:rPr>
          <w:rFonts w:eastAsia="宋体"/>
          <w:i/>
          <w:iCs/>
          <w:lang w:val="en-GB" w:eastAsia="zh-CN"/>
        </w:rPr>
      </w:pPr>
      <w:r w:rsidRPr="000B1832">
        <w:rPr>
          <w:rFonts w:eastAsia="宋体"/>
          <w:b/>
          <w:bCs/>
          <w:i/>
          <w:iCs/>
          <w:szCs w:val="22"/>
          <w:lang w:val="en-GB" w:eastAsia="ja-JP"/>
        </w:rPr>
        <w:t xml:space="preserve">Proposal </w:t>
      </w:r>
      <w:r>
        <w:rPr>
          <w:rFonts w:eastAsia="宋体"/>
          <w:b/>
          <w:bCs/>
          <w:i/>
          <w:iCs/>
          <w:szCs w:val="22"/>
          <w:lang w:val="en-GB" w:eastAsia="ja-JP"/>
        </w:rPr>
        <w:t>6</w:t>
      </w:r>
      <w:r w:rsidRPr="000B1832">
        <w:rPr>
          <w:rFonts w:eastAsia="宋体"/>
          <w:b/>
          <w:bCs/>
          <w:i/>
          <w:iCs/>
          <w:szCs w:val="22"/>
          <w:lang w:val="en-GB" w:eastAsia="ja-JP"/>
        </w:rPr>
        <w:t>:</w:t>
      </w:r>
      <w:r w:rsidRPr="000B1832">
        <w:rPr>
          <w:rFonts w:eastAsiaTheme="minorEastAsia"/>
          <w:i/>
          <w:iCs/>
          <w:lang w:eastAsia="zh-CN"/>
        </w:rPr>
        <w:t xml:space="preserve"> </w:t>
      </w:r>
      <w:r>
        <w:rPr>
          <w:rFonts w:eastAsia="宋体"/>
          <w:b/>
          <w:bCs/>
          <w:i/>
          <w:iCs/>
          <w:szCs w:val="22"/>
          <w:lang w:val="en-GB" w:eastAsia="ja-JP"/>
        </w:rPr>
        <w:t>T</w:t>
      </w:r>
      <w:r w:rsidRPr="00C81019">
        <w:rPr>
          <w:rFonts w:eastAsia="宋体"/>
          <w:b/>
          <w:bCs/>
          <w:i/>
          <w:iCs/>
          <w:szCs w:val="22"/>
          <w:lang w:val="en-GB" w:eastAsia="ja-JP"/>
        </w:rPr>
        <w:t>he PDCCH monitoring reduction is not necessary</w:t>
      </w:r>
      <w:r>
        <w:rPr>
          <w:rFonts w:eastAsia="宋体"/>
          <w:b/>
          <w:bCs/>
          <w:i/>
          <w:iCs/>
          <w:szCs w:val="22"/>
          <w:lang w:val="en-GB" w:eastAsia="ja-JP"/>
        </w:rPr>
        <w: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403DF834" w14:textId="45A07133" w:rsidR="006C328D" w:rsidRPr="000B1832" w:rsidRDefault="006C328D" w:rsidP="0094632F">
      <w:pPr>
        <w:pStyle w:val="a0"/>
        <w:numPr>
          <w:ilvl w:val="0"/>
          <w:numId w:val="7"/>
        </w:numPr>
        <w:snapToGrid w:val="0"/>
        <w:spacing w:before="120" w:line="268" w:lineRule="auto"/>
        <w:contextualSpacing/>
        <w:rPr>
          <w:rFonts w:ascii="Times New Roman" w:eastAsia="宋体" w:hAnsi="Times New Roman"/>
          <w:szCs w:val="20"/>
          <w:lang w:eastAsia="zh-CN"/>
        </w:rPr>
      </w:pPr>
      <w:bookmarkStart w:id="12" w:name="_Ref536608371"/>
      <w:bookmarkStart w:id="13" w:name="_Ref23771476"/>
      <w:bookmarkStart w:id="14" w:name="_Ref53752519"/>
      <w:bookmarkEnd w:id="2"/>
      <w:bookmarkEnd w:id="3"/>
      <w:bookmarkEnd w:id="4"/>
      <w:r w:rsidRPr="001C7718">
        <w:rPr>
          <w:rFonts w:eastAsia="宋体"/>
        </w:rPr>
        <w:t>RAN WG1 #10</w:t>
      </w:r>
      <w:r w:rsidR="00317E24">
        <w:rPr>
          <w:rFonts w:eastAsia="宋体" w:hint="eastAsia"/>
          <w:lang w:eastAsia="zh-CN"/>
        </w:rPr>
        <w:t>4</w:t>
      </w:r>
      <w:r w:rsidRPr="001C7718">
        <w:rPr>
          <w:rFonts w:eastAsia="宋体"/>
        </w:rPr>
        <w:t xml:space="preserve"> e-meeting Chairman’s Notes</w:t>
      </w:r>
      <w:bookmarkEnd w:id="12"/>
      <w:bookmarkEnd w:id="13"/>
      <w:bookmarkEnd w:id="14"/>
      <w:r>
        <w:rPr>
          <w:rFonts w:eastAsia="宋体"/>
          <w:szCs w:val="20"/>
          <w:lang w:eastAsia="zh-CN"/>
        </w:rPr>
        <w:t>.</w:t>
      </w:r>
    </w:p>
    <w:p w14:paraId="5B22EE13" w14:textId="7E044198" w:rsidR="00AA56BD" w:rsidRPr="008007C8" w:rsidRDefault="004E19C4" w:rsidP="008007C8">
      <w:pPr>
        <w:pStyle w:val="a0"/>
        <w:numPr>
          <w:ilvl w:val="0"/>
          <w:numId w:val="7"/>
        </w:numPr>
        <w:snapToGrid w:val="0"/>
        <w:spacing w:before="120" w:line="268" w:lineRule="auto"/>
        <w:contextualSpacing/>
        <w:rPr>
          <w:rFonts w:ascii="Times New Roman" w:eastAsia="宋体" w:hAnsi="Times New Roman"/>
          <w:szCs w:val="20"/>
          <w:lang w:eastAsia="zh-CN"/>
        </w:rPr>
      </w:pPr>
      <w:r w:rsidRPr="004E19C4">
        <w:rPr>
          <w:rFonts w:ascii="Times New Roman" w:eastAsia="宋体" w:hAnsi="Times New Roman"/>
          <w:szCs w:val="20"/>
          <w:lang w:eastAsia="zh-CN"/>
        </w:rPr>
        <w:t>R1-2102550</w:t>
      </w:r>
      <w:r>
        <w:rPr>
          <w:rFonts w:ascii="Times New Roman" w:eastAsia="宋体" w:hAnsi="Times New Roman" w:hint="eastAsia"/>
          <w:szCs w:val="20"/>
          <w:lang w:eastAsia="zh-CN"/>
        </w:rPr>
        <w:t>,</w:t>
      </w:r>
      <w:r>
        <w:rPr>
          <w:rFonts w:ascii="Times New Roman" w:eastAsia="宋体" w:hAnsi="Times New Roman"/>
          <w:szCs w:val="20"/>
          <w:lang w:eastAsia="zh-CN"/>
        </w:rPr>
        <w:t xml:space="preserve"> vivo, </w:t>
      </w:r>
      <w:r w:rsidRPr="00C17DE6">
        <w:rPr>
          <w:rFonts w:ascii="Times New Roman" w:hAnsi="Times New Roman"/>
        </w:rPr>
        <w:t>“</w:t>
      </w:r>
      <w:r w:rsidRPr="004E19C4">
        <w:rPr>
          <w:rFonts w:ascii="Times New Roman" w:eastAsia="宋体" w:hAnsi="Times New Roman"/>
          <w:szCs w:val="20"/>
          <w:lang w:eastAsia="zh-CN"/>
        </w:rPr>
        <w:t>Discussion on scenarios applicable to NB-IoT</w:t>
      </w:r>
      <w:r>
        <w:rPr>
          <w:rFonts w:ascii="Times New Roman" w:eastAsia="宋体" w:hAnsi="Times New Roman"/>
          <w:szCs w:val="20"/>
          <w:lang w:eastAsia="zh-CN"/>
        </w:rPr>
        <w:t>/</w:t>
      </w:r>
      <w:proofErr w:type="spellStart"/>
      <w:r w:rsidRPr="004E19C4">
        <w:rPr>
          <w:rFonts w:ascii="Times New Roman" w:eastAsia="宋体" w:hAnsi="Times New Roman"/>
          <w:szCs w:val="20"/>
          <w:lang w:eastAsia="zh-CN"/>
        </w:rPr>
        <w:t>eMTC</w:t>
      </w:r>
      <w:proofErr w:type="spellEnd"/>
      <w:r w:rsidRPr="004E19C4">
        <w:rPr>
          <w:rFonts w:ascii="Times New Roman" w:eastAsia="宋体" w:hAnsi="Times New Roman"/>
          <w:szCs w:val="20"/>
          <w:lang w:eastAsia="zh-CN"/>
        </w:rPr>
        <w:t xml:space="preserve"> for NTN</w:t>
      </w:r>
      <w:r>
        <w:rPr>
          <w:rFonts w:ascii="Times New Roman" w:eastAsia="宋体" w:hAnsi="Times New Roman"/>
          <w:szCs w:val="20"/>
          <w:lang w:eastAsia="zh-CN"/>
        </w:rPr>
        <w:t xml:space="preserve">”, 3GPP RAN1 </w:t>
      </w:r>
      <w:r>
        <w:rPr>
          <w:rFonts w:ascii="Times New Roman" w:eastAsia="宋体" w:hAnsi="Times New Roman" w:hint="eastAsia"/>
          <w:szCs w:val="20"/>
          <w:lang w:eastAsia="zh-CN"/>
        </w:rPr>
        <w:t>#</w:t>
      </w:r>
      <w:r>
        <w:rPr>
          <w:rFonts w:ascii="Times New Roman" w:eastAsia="宋体" w:hAnsi="Times New Roman"/>
          <w:szCs w:val="20"/>
          <w:lang w:eastAsia="zh-CN"/>
        </w:rPr>
        <w:t>104</w:t>
      </w:r>
      <w:r>
        <w:rPr>
          <w:rFonts w:ascii="Times New Roman" w:eastAsia="宋体" w:hAnsi="Times New Roman" w:hint="eastAsia"/>
          <w:szCs w:val="20"/>
          <w:lang w:eastAsia="zh-CN"/>
        </w:rPr>
        <w:t>bis-e,</w:t>
      </w:r>
      <w:r>
        <w:rPr>
          <w:rFonts w:ascii="Times New Roman" w:eastAsia="宋体" w:hAnsi="Times New Roman"/>
          <w:szCs w:val="20"/>
          <w:lang w:eastAsia="zh-CN"/>
        </w:rPr>
        <w:t>2021.</w:t>
      </w:r>
    </w:p>
    <w:sectPr w:rsidR="00AA56BD" w:rsidRPr="008007C8" w:rsidSect="00F747DD">
      <w:headerReference w:type="even" r:id="rId17"/>
      <w:headerReference w:type="default" r:id="rId18"/>
      <w:footerReference w:type="even" r:id="rId19"/>
      <w:footerReference w:type="default" r:id="rId20"/>
      <w:headerReference w:type="first" r:id="rId21"/>
      <w:footerReference w:type="first" r:id="rId22"/>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C05A" w16cex:dateUtc="2021-03-31T01:33:00Z"/>
  <w16cex:commentExtensible w16cex:durableId="2417018B" w16cex:dateUtc="2021-04-06T07:49:00Z"/>
  <w16cex:commentExtensible w16cex:durableId="241712D0" w16cex:dateUtc="2021-04-06T09:02:00Z"/>
  <w16cex:commentExtensible w16cex:durableId="2411C703" w16cex:dateUtc="2021-04-02T08:38:00Z"/>
  <w16cex:commentExtensible w16cex:durableId="24170174" w16cex:dateUtc="2021-04-06T07:49:00Z"/>
  <w16cex:commentExtensible w16cex:durableId="240EBC11" w16cex:dateUtc="2021-03-31T01:14:00Z"/>
  <w16cex:commentExtensible w16cex:durableId="24170454" w16cex:dateUtc="2021-04-06T08:01:00Z"/>
  <w16cex:commentExtensible w16cex:durableId="240EBC7B" w16cex:dateUtc="2021-03-31T01:16:00Z"/>
  <w16cex:commentExtensible w16cex:durableId="240EBD58" w16cex:dateUtc="2021-03-31T01:20:00Z"/>
  <w16cex:commentExtensible w16cex:durableId="241712F0" w16cex:dateUtc="2021-04-06T09:03:00Z"/>
  <w16cex:commentExtensible w16cex:durableId="240F32ED" w16cex:dateUtc="2021-03-31T09: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4826B" w14:textId="77777777" w:rsidR="005E6E15" w:rsidRDefault="005E6E15">
      <w:pPr>
        <w:spacing w:before="120"/>
      </w:pPr>
      <w:r>
        <w:separator/>
      </w:r>
    </w:p>
  </w:endnote>
  <w:endnote w:type="continuationSeparator" w:id="0">
    <w:p w14:paraId="24E4B2DC" w14:textId="77777777" w:rsidR="005E6E15" w:rsidRDefault="005E6E15">
      <w:pPr>
        <w:spacing w:before="120"/>
      </w:pPr>
      <w:r>
        <w:continuationSeparator/>
      </w:r>
    </w:p>
  </w:endnote>
  <w:endnote w:type="continuationNotice" w:id="1">
    <w:p w14:paraId="6295931E" w14:textId="77777777" w:rsidR="005E6E15" w:rsidRDefault="005E6E1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380825" w:rsidRDefault="00380825">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380825" w:rsidRPr="00E7456F" w:rsidRDefault="00380825"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380825" w:rsidRDefault="00380825">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F5763" w14:textId="77777777" w:rsidR="005E6E15" w:rsidRDefault="005E6E15">
      <w:pPr>
        <w:spacing w:before="120"/>
      </w:pPr>
      <w:r>
        <w:separator/>
      </w:r>
    </w:p>
  </w:footnote>
  <w:footnote w:type="continuationSeparator" w:id="0">
    <w:p w14:paraId="64F9579C" w14:textId="77777777" w:rsidR="005E6E15" w:rsidRDefault="005E6E15">
      <w:pPr>
        <w:spacing w:before="120"/>
      </w:pPr>
      <w:r>
        <w:continuationSeparator/>
      </w:r>
    </w:p>
  </w:footnote>
  <w:footnote w:type="continuationNotice" w:id="1">
    <w:p w14:paraId="1EF6E7FA" w14:textId="77777777" w:rsidR="005E6E15" w:rsidRDefault="005E6E1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380825" w:rsidRDefault="00380825">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380825" w:rsidRDefault="00380825">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380825" w:rsidRDefault="00380825">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B865C4"/>
    <w:multiLevelType w:val="hybridMultilevel"/>
    <w:tmpl w:val="B9E4ECA4"/>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6C0433"/>
    <w:multiLevelType w:val="multilevel"/>
    <w:tmpl w:val="6152F04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D43528"/>
    <w:multiLevelType w:val="hybridMultilevel"/>
    <w:tmpl w:val="A0822E2C"/>
    <w:lvl w:ilvl="0" w:tplc="063EB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D6A1381"/>
    <w:multiLevelType w:val="hybridMultilevel"/>
    <w:tmpl w:val="7B74AF6C"/>
    <w:lvl w:ilvl="0" w:tplc="CC5672F4">
      <w:start w:val="2"/>
      <w:numFmt w:val="decimal"/>
      <w:lvlText w:val="%1."/>
      <w:lvlJc w:val="left"/>
      <w:pPr>
        <w:ind w:left="360" w:hanging="360"/>
      </w:pPr>
      <w:rPr>
        <w:rFonts w:ascii="Times" w:eastAsia="宋体" w:hAnsi="Times" w:hint="default"/>
        <w:color w:val="0070C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0"/>
  </w:num>
  <w:num w:numId="3">
    <w:abstractNumId w:val="34"/>
  </w:num>
  <w:num w:numId="4">
    <w:abstractNumId w:val="31"/>
  </w:num>
  <w:num w:numId="5">
    <w:abstractNumId w:val="14"/>
  </w:num>
  <w:num w:numId="6">
    <w:abstractNumId w:val="3"/>
  </w:num>
  <w:num w:numId="7">
    <w:abstractNumId w:val="36"/>
  </w:num>
  <w:num w:numId="8">
    <w:abstractNumId w:val="22"/>
  </w:num>
  <w:num w:numId="9">
    <w:abstractNumId w:val="19"/>
  </w:num>
  <w:num w:numId="10">
    <w:abstractNumId w:val="5"/>
  </w:num>
  <w:num w:numId="11">
    <w:abstractNumId w:val="7"/>
  </w:num>
  <w:num w:numId="12">
    <w:abstractNumId w:val="17"/>
  </w:num>
  <w:num w:numId="13">
    <w:abstractNumId w:val="30"/>
  </w:num>
  <w:num w:numId="14">
    <w:abstractNumId w:val="26"/>
  </w:num>
  <w:num w:numId="15">
    <w:abstractNumId w:val="20"/>
  </w:num>
  <w:num w:numId="16">
    <w:abstractNumId w:val="12"/>
  </w:num>
  <w:num w:numId="17">
    <w:abstractNumId w:val="23"/>
  </w:num>
  <w:num w:numId="18">
    <w:abstractNumId w:val="15"/>
  </w:num>
  <w:num w:numId="19">
    <w:abstractNumId w:val="18"/>
  </w:num>
  <w:num w:numId="20">
    <w:abstractNumId w:val="10"/>
  </w:num>
  <w:num w:numId="21">
    <w:abstractNumId w:val="8"/>
  </w:num>
  <w:num w:numId="22">
    <w:abstractNumId w:val="9"/>
  </w:num>
  <w:num w:numId="23">
    <w:abstractNumId w:val="1"/>
  </w:num>
  <w:num w:numId="24">
    <w:abstractNumId w:val="25"/>
  </w:num>
  <w:num w:numId="25">
    <w:abstractNumId w:val="27"/>
  </w:num>
  <w:num w:numId="26">
    <w:abstractNumId w:val="16"/>
  </w:num>
  <w:num w:numId="27">
    <w:abstractNumId w:val="11"/>
  </w:num>
  <w:num w:numId="28">
    <w:abstractNumId w:val="24"/>
  </w:num>
  <w:num w:numId="29">
    <w:abstractNumId w:val="6"/>
  </w:num>
  <w:num w:numId="30">
    <w:abstractNumId w:val="2"/>
  </w:num>
  <w:num w:numId="31">
    <w:abstractNumId w:val="13"/>
  </w:num>
  <w:num w:numId="32">
    <w:abstractNumId w:val="29"/>
  </w:num>
  <w:num w:numId="33">
    <w:abstractNumId w:val="4"/>
  </w:num>
  <w:num w:numId="34">
    <w:abstractNumId w:val="28"/>
  </w:num>
  <w:num w:numId="35">
    <w:abstractNumId w:val="33"/>
  </w:num>
  <w:num w:numId="36">
    <w:abstractNumId w:val="37"/>
  </w:num>
  <w:num w:numId="37">
    <w:abstractNumId w:val="32"/>
  </w:num>
  <w:num w:numId="3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4FAAK5HxYtAAAA"/>
  </w:docVars>
  <w:rsids>
    <w:rsidRoot w:val="007B0733"/>
    <w:rsid w:val="00000338"/>
    <w:rsid w:val="00000DE7"/>
    <w:rsid w:val="00000DF0"/>
    <w:rsid w:val="00001037"/>
    <w:rsid w:val="0000279E"/>
    <w:rsid w:val="00002EFF"/>
    <w:rsid w:val="000037AA"/>
    <w:rsid w:val="00003CAB"/>
    <w:rsid w:val="00004127"/>
    <w:rsid w:val="00004816"/>
    <w:rsid w:val="00004B79"/>
    <w:rsid w:val="00004DD6"/>
    <w:rsid w:val="00005B9C"/>
    <w:rsid w:val="00006B2E"/>
    <w:rsid w:val="000076AF"/>
    <w:rsid w:val="00010097"/>
    <w:rsid w:val="000100CC"/>
    <w:rsid w:val="00010B9F"/>
    <w:rsid w:val="000113E9"/>
    <w:rsid w:val="00011466"/>
    <w:rsid w:val="00011BFF"/>
    <w:rsid w:val="00011E43"/>
    <w:rsid w:val="0001221F"/>
    <w:rsid w:val="00012455"/>
    <w:rsid w:val="000136EC"/>
    <w:rsid w:val="00013882"/>
    <w:rsid w:val="00013BD0"/>
    <w:rsid w:val="00013C18"/>
    <w:rsid w:val="00013CB9"/>
    <w:rsid w:val="0001437B"/>
    <w:rsid w:val="00014788"/>
    <w:rsid w:val="00014E5C"/>
    <w:rsid w:val="00015241"/>
    <w:rsid w:val="00015B0D"/>
    <w:rsid w:val="00016069"/>
    <w:rsid w:val="00016529"/>
    <w:rsid w:val="0001678B"/>
    <w:rsid w:val="00016828"/>
    <w:rsid w:val="00016F10"/>
    <w:rsid w:val="00017714"/>
    <w:rsid w:val="0001792B"/>
    <w:rsid w:val="00017F21"/>
    <w:rsid w:val="0002022C"/>
    <w:rsid w:val="0002148D"/>
    <w:rsid w:val="000226DB"/>
    <w:rsid w:val="00022CB4"/>
    <w:rsid w:val="00022E21"/>
    <w:rsid w:val="000231C1"/>
    <w:rsid w:val="0002341E"/>
    <w:rsid w:val="00023A74"/>
    <w:rsid w:val="00023C90"/>
    <w:rsid w:val="00023D46"/>
    <w:rsid w:val="00023D95"/>
    <w:rsid w:val="000240CB"/>
    <w:rsid w:val="0002462D"/>
    <w:rsid w:val="00024A15"/>
    <w:rsid w:val="00024F12"/>
    <w:rsid w:val="00024F47"/>
    <w:rsid w:val="00025292"/>
    <w:rsid w:val="00025459"/>
    <w:rsid w:val="00025FEE"/>
    <w:rsid w:val="00026671"/>
    <w:rsid w:val="00026D50"/>
    <w:rsid w:val="00026D5D"/>
    <w:rsid w:val="0002723B"/>
    <w:rsid w:val="000273FD"/>
    <w:rsid w:val="0002742F"/>
    <w:rsid w:val="0002762A"/>
    <w:rsid w:val="0002784B"/>
    <w:rsid w:val="00027985"/>
    <w:rsid w:val="00027B1F"/>
    <w:rsid w:val="0003079E"/>
    <w:rsid w:val="00030C03"/>
    <w:rsid w:val="00032856"/>
    <w:rsid w:val="00032D0A"/>
    <w:rsid w:val="00033119"/>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3ED"/>
    <w:rsid w:val="00042D63"/>
    <w:rsid w:val="000437D9"/>
    <w:rsid w:val="000440BD"/>
    <w:rsid w:val="0004428F"/>
    <w:rsid w:val="00044E66"/>
    <w:rsid w:val="0004507B"/>
    <w:rsid w:val="00045648"/>
    <w:rsid w:val="00045DAD"/>
    <w:rsid w:val="00045FCD"/>
    <w:rsid w:val="0004620D"/>
    <w:rsid w:val="00046452"/>
    <w:rsid w:val="000469E9"/>
    <w:rsid w:val="00046C72"/>
    <w:rsid w:val="00046FDA"/>
    <w:rsid w:val="000470FC"/>
    <w:rsid w:val="00047424"/>
    <w:rsid w:val="000474CB"/>
    <w:rsid w:val="0004752C"/>
    <w:rsid w:val="0004774B"/>
    <w:rsid w:val="00047E67"/>
    <w:rsid w:val="00050128"/>
    <w:rsid w:val="0005055D"/>
    <w:rsid w:val="000507DF"/>
    <w:rsid w:val="00050947"/>
    <w:rsid w:val="0005100C"/>
    <w:rsid w:val="000512E1"/>
    <w:rsid w:val="0005168C"/>
    <w:rsid w:val="00051814"/>
    <w:rsid w:val="0005186B"/>
    <w:rsid w:val="00051C62"/>
    <w:rsid w:val="00052402"/>
    <w:rsid w:val="000528A1"/>
    <w:rsid w:val="00052990"/>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32"/>
    <w:rsid w:val="0006394C"/>
    <w:rsid w:val="000639C0"/>
    <w:rsid w:val="00063AA2"/>
    <w:rsid w:val="00063DC2"/>
    <w:rsid w:val="000640A0"/>
    <w:rsid w:val="00065022"/>
    <w:rsid w:val="00065130"/>
    <w:rsid w:val="00065A0D"/>
    <w:rsid w:val="00066230"/>
    <w:rsid w:val="00066372"/>
    <w:rsid w:val="0006654D"/>
    <w:rsid w:val="000668EA"/>
    <w:rsid w:val="00067A8D"/>
    <w:rsid w:val="00067AC8"/>
    <w:rsid w:val="00067AF8"/>
    <w:rsid w:val="00067BA7"/>
    <w:rsid w:val="00067FBA"/>
    <w:rsid w:val="00070490"/>
    <w:rsid w:val="000709C9"/>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CB"/>
    <w:rsid w:val="000808E3"/>
    <w:rsid w:val="00080A41"/>
    <w:rsid w:val="00081023"/>
    <w:rsid w:val="00081BA3"/>
    <w:rsid w:val="00082092"/>
    <w:rsid w:val="000822A0"/>
    <w:rsid w:val="0008268E"/>
    <w:rsid w:val="00082699"/>
    <w:rsid w:val="00082BCE"/>
    <w:rsid w:val="00082F22"/>
    <w:rsid w:val="0008344F"/>
    <w:rsid w:val="00083741"/>
    <w:rsid w:val="000845F6"/>
    <w:rsid w:val="000855F8"/>
    <w:rsid w:val="0008568B"/>
    <w:rsid w:val="00086ACA"/>
    <w:rsid w:val="00086E04"/>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87"/>
    <w:rsid w:val="000B01B5"/>
    <w:rsid w:val="000B0B02"/>
    <w:rsid w:val="000B0D99"/>
    <w:rsid w:val="000B12EA"/>
    <w:rsid w:val="000B1412"/>
    <w:rsid w:val="000B1700"/>
    <w:rsid w:val="000B1832"/>
    <w:rsid w:val="000B1FE7"/>
    <w:rsid w:val="000B24CB"/>
    <w:rsid w:val="000B2C92"/>
    <w:rsid w:val="000B31CF"/>
    <w:rsid w:val="000B378D"/>
    <w:rsid w:val="000B3979"/>
    <w:rsid w:val="000B3BAB"/>
    <w:rsid w:val="000B3E4E"/>
    <w:rsid w:val="000B448F"/>
    <w:rsid w:val="000B4855"/>
    <w:rsid w:val="000B532F"/>
    <w:rsid w:val="000B5BB8"/>
    <w:rsid w:val="000B670E"/>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813"/>
    <w:rsid w:val="000C6C83"/>
    <w:rsid w:val="000C7F67"/>
    <w:rsid w:val="000D09E8"/>
    <w:rsid w:val="000D0F97"/>
    <w:rsid w:val="000D107F"/>
    <w:rsid w:val="000D119D"/>
    <w:rsid w:val="000D11D8"/>
    <w:rsid w:val="000D29EC"/>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050D"/>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FCE"/>
    <w:rsid w:val="000E630B"/>
    <w:rsid w:val="000E6B59"/>
    <w:rsid w:val="000E716D"/>
    <w:rsid w:val="000E7848"/>
    <w:rsid w:val="000F0DB3"/>
    <w:rsid w:val="000F1D5C"/>
    <w:rsid w:val="000F1F36"/>
    <w:rsid w:val="000F20E6"/>
    <w:rsid w:val="000F21B3"/>
    <w:rsid w:val="000F2548"/>
    <w:rsid w:val="000F2CB8"/>
    <w:rsid w:val="000F366B"/>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38A2"/>
    <w:rsid w:val="00103C6E"/>
    <w:rsid w:val="00103D3A"/>
    <w:rsid w:val="00104824"/>
    <w:rsid w:val="00104B82"/>
    <w:rsid w:val="0010515E"/>
    <w:rsid w:val="00105647"/>
    <w:rsid w:val="001058B5"/>
    <w:rsid w:val="00105DB1"/>
    <w:rsid w:val="0010634F"/>
    <w:rsid w:val="00106FD0"/>
    <w:rsid w:val="0010760E"/>
    <w:rsid w:val="00107CC3"/>
    <w:rsid w:val="001103E3"/>
    <w:rsid w:val="00110812"/>
    <w:rsid w:val="00110BDC"/>
    <w:rsid w:val="00110C9B"/>
    <w:rsid w:val="00110E71"/>
    <w:rsid w:val="00111DA7"/>
    <w:rsid w:val="0011248F"/>
    <w:rsid w:val="00112858"/>
    <w:rsid w:val="00112AB0"/>
    <w:rsid w:val="00112C61"/>
    <w:rsid w:val="0011327F"/>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2FE"/>
    <w:rsid w:val="0012730C"/>
    <w:rsid w:val="00127E57"/>
    <w:rsid w:val="00127E95"/>
    <w:rsid w:val="0013076C"/>
    <w:rsid w:val="00130B4A"/>
    <w:rsid w:val="00130C50"/>
    <w:rsid w:val="00130E84"/>
    <w:rsid w:val="001316E0"/>
    <w:rsid w:val="00131A4A"/>
    <w:rsid w:val="00131B3E"/>
    <w:rsid w:val="00131ECC"/>
    <w:rsid w:val="00131EDB"/>
    <w:rsid w:val="00132212"/>
    <w:rsid w:val="0013241C"/>
    <w:rsid w:val="0013269C"/>
    <w:rsid w:val="00132CD6"/>
    <w:rsid w:val="00132D5F"/>
    <w:rsid w:val="00132F48"/>
    <w:rsid w:val="0013323D"/>
    <w:rsid w:val="001346F6"/>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473E"/>
    <w:rsid w:val="00145564"/>
    <w:rsid w:val="00145C65"/>
    <w:rsid w:val="00145E42"/>
    <w:rsid w:val="001460A1"/>
    <w:rsid w:val="00146434"/>
    <w:rsid w:val="00146577"/>
    <w:rsid w:val="001465D1"/>
    <w:rsid w:val="00147E5D"/>
    <w:rsid w:val="00147F65"/>
    <w:rsid w:val="00150398"/>
    <w:rsid w:val="00150554"/>
    <w:rsid w:val="00150A25"/>
    <w:rsid w:val="00150EFA"/>
    <w:rsid w:val="00151437"/>
    <w:rsid w:val="00151E9D"/>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6F11"/>
    <w:rsid w:val="0016724B"/>
    <w:rsid w:val="00167548"/>
    <w:rsid w:val="00167975"/>
    <w:rsid w:val="00167B9E"/>
    <w:rsid w:val="00167EC8"/>
    <w:rsid w:val="0017038C"/>
    <w:rsid w:val="00170499"/>
    <w:rsid w:val="00170830"/>
    <w:rsid w:val="00170B16"/>
    <w:rsid w:val="00171099"/>
    <w:rsid w:val="00171298"/>
    <w:rsid w:val="0017134F"/>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503"/>
    <w:rsid w:val="00180E4A"/>
    <w:rsid w:val="00180EE2"/>
    <w:rsid w:val="00180FE1"/>
    <w:rsid w:val="00181741"/>
    <w:rsid w:val="00181C0C"/>
    <w:rsid w:val="00181ED0"/>
    <w:rsid w:val="00181F2E"/>
    <w:rsid w:val="00182578"/>
    <w:rsid w:val="0018258C"/>
    <w:rsid w:val="00182638"/>
    <w:rsid w:val="00182852"/>
    <w:rsid w:val="00182C51"/>
    <w:rsid w:val="00183A3D"/>
    <w:rsid w:val="00183ACB"/>
    <w:rsid w:val="00184335"/>
    <w:rsid w:val="0018462D"/>
    <w:rsid w:val="00184EF0"/>
    <w:rsid w:val="001854B0"/>
    <w:rsid w:val="0018704B"/>
    <w:rsid w:val="0018750B"/>
    <w:rsid w:val="0018762B"/>
    <w:rsid w:val="001876E6"/>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792"/>
    <w:rsid w:val="001939B7"/>
    <w:rsid w:val="00193A68"/>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33E"/>
    <w:rsid w:val="001A651A"/>
    <w:rsid w:val="001A6823"/>
    <w:rsid w:val="001A68BF"/>
    <w:rsid w:val="001A71A6"/>
    <w:rsid w:val="001B02EE"/>
    <w:rsid w:val="001B0C8B"/>
    <w:rsid w:val="001B0E4A"/>
    <w:rsid w:val="001B150F"/>
    <w:rsid w:val="001B15E7"/>
    <w:rsid w:val="001B19E0"/>
    <w:rsid w:val="001B19E4"/>
    <w:rsid w:val="001B24B0"/>
    <w:rsid w:val="001B283F"/>
    <w:rsid w:val="001B2B3B"/>
    <w:rsid w:val="001B2D8D"/>
    <w:rsid w:val="001B340F"/>
    <w:rsid w:val="001B38E4"/>
    <w:rsid w:val="001B3D89"/>
    <w:rsid w:val="001B3F0A"/>
    <w:rsid w:val="001B3FAE"/>
    <w:rsid w:val="001B4E1C"/>
    <w:rsid w:val="001B5566"/>
    <w:rsid w:val="001B5917"/>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797"/>
    <w:rsid w:val="001C4AA6"/>
    <w:rsid w:val="001C4D12"/>
    <w:rsid w:val="001C51EA"/>
    <w:rsid w:val="001C5354"/>
    <w:rsid w:val="001C5900"/>
    <w:rsid w:val="001C5BE1"/>
    <w:rsid w:val="001C68A9"/>
    <w:rsid w:val="001C6F50"/>
    <w:rsid w:val="001C745E"/>
    <w:rsid w:val="001D027B"/>
    <w:rsid w:val="001D0C30"/>
    <w:rsid w:val="001D18BD"/>
    <w:rsid w:val="001D1DAB"/>
    <w:rsid w:val="001D1E28"/>
    <w:rsid w:val="001D20C5"/>
    <w:rsid w:val="001D2DE7"/>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09DC"/>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5E21"/>
    <w:rsid w:val="001F62E2"/>
    <w:rsid w:val="001F651A"/>
    <w:rsid w:val="001F69D7"/>
    <w:rsid w:val="001F6FC3"/>
    <w:rsid w:val="001F71EC"/>
    <w:rsid w:val="001F74FB"/>
    <w:rsid w:val="001F7632"/>
    <w:rsid w:val="001F7C06"/>
    <w:rsid w:val="00200003"/>
    <w:rsid w:val="002009CD"/>
    <w:rsid w:val="00200B7D"/>
    <w:rsid w:val="0020143D"/>
    <w:rsid w:val="00201610"/>
    <w:rsid w:val="002016AF"/>
    <w:rsid w:val="0020181F"/>
    <w:rsid w:val="00202536"/>
    <w:rsid w:val="00203845"/>
    <w:rsid w:val="00203E39"/>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168"/>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7CE"/>
    <w:rsid w:val="00226D8B"/>
    <w:rsid w:val="00226DC1"/>
    <w:rsid w:val="00226E4C"/>
    <w:rsid w:val="002300EC"/>
    <w:rsid w:val="002306B5"/>
    <w:rsid w:val="002310E8"/>
    <w:rsid w:val="002310ED"/>
    <w:rsid w:val="002319FC"/>
    <w:rsid w:val="002321A9"/>
    <w:rsid w:val="00232852"/>
    <w:rsid w:val="002331F3"/>
    <w:rsid w:val="002335FA"/>
    <w:rsid w:val="0023377C"/>
    <w:rsid w:val="002338FD"/>
    <w:rsid w:val="0023460C"/>
    <w:rsid w:val="002346F2"/>
    <w:rsid w:val="0023519E"/>
    <w:rsid w:val="00235B1D"/>
    <w:rsid w:val="00235B7E"/>
    <w:rsid w:val="00235D5B"/>
    <w:rsid w:val="00235DC3"/>
    <w:rsid w:val="00236057"/>
    <w:rsid w:val="00236579"/>
    <w:rsid w:val="0023711B"/>
    <w:rsid w:val="00237142"/>
    <w:rsid w:val="00237222"/>
    <w:rsid w:val="00237229"/>
    <w:rsid w:val="00237D28"/>
    <w:rsid w:val="00240647"/>
    <w:rsid w:val="00241153"/>
    <w:rsid w:val="002413E8"/>
    <w:rsid w:val="00241698"/>
    <w:rsid w:val="00241BE2"/>
    <w:rsid w:val="00241DA8"/>
    <w:rsid w:val="00242088"/>
    <w:rsid w:val="00242399"/>
    <w:rsid w:val="0024261D"/>
    <w:rsid w:val="002427EA"/>
    <w:rsid w:val="002432A3"/>
    <w:rsid w:val="0024332C"/>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2FC0"/>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3B"/>
    <w:rsid w:val="0026304A"/>
    <w:rsid w:val="0026319B"/>
    <w:rsid w:val="00263236"/>
    <w:rsid w:val="002632C2"/>
    <w:rsid w:val="0026368D"/>
    <w:rsid w:val="00265807"/>
    <w:rsid w:val="00265848"/>
    <w:rsid w:val="002659A7"/>
    <w:rsid w:val="00265AB1"/>
    <w:rsid w:val="00265B44"/>
    <w:rsid w:val="00265E64"/>
    <w:rsid w:val="00265E6D"/>
    <w:rsid w:val="00267984"/>
    <w:rsid w:val="00267BDC"/>
    <w:rsid w:val="002702F0"/>
    <w:rsid w:val="002706A5"/>
    <w:rsid w:val="00270B29"/>
    <w:rsid w:val="0027188C"/>
    <w:rsid w:val="00271E9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198"/>
    <w:rsid w:val="00277838"/>
    <w:rsid w:val="002802F6"/>
    <w:rsid w:val="00280B19"/>
    <w:rsid w:val="00281197"/>
    <w:rsid w:val="00281B1F"/>
    <w:rsid w:val="00281C7B"/>
    <w:rsid w:val="00281F85"/>
    <w:rsid w:val="0028228E"/>
    <w:rsid w:val="002825C2"/>
    <w:rsid w:val="00282A9E"/>
    <w:rsid w:val="002830E9"/>
    <w:rsid w:val="0028373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97"/>
    <w:rsid w:val="002954C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B48"/>
    <w:rsid w:val="002A7C5D"/>
    <w:rsid w:val="002A7EA8"/>
    <w:rsid w:val="002A7EB0"/>
    <w:rsid w:val="002B0AF1"/>
    <w:rsid w:val="002B106F"/>
    <w:rsid w:val="002B1588"/>
    <w:rsid w:val="002B221B"/>
    <w:rsid w:val="002B251F"/>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5FD8"/>
    <w:rsid w:val="002B6353"/>
    <w:rsid w:val="002B6A27"/>
    <w:rsid w:val="002B6C1F"/>
    <w:rsid w:val="002B7494"/>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4D99"/>
    <w:rsid w:val="002C53BB"/>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D7A19"/>
    <w:rsid w:val="002E09DB"/>
    <w:rsid w:val="002E0F64"/>
    <w:rsid w:val="002E12CF"/>
    <w:rsid w:val="002E1719"/>
    <w:rsid w:val="002E1EDE"/>
    <w:rsid w:val="002E335E"/>
    <w:rsid w:val="002E3A4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404"/>
    <w:rsid w:val="002F36FD"/>
    <w:rsid w:val="002F3855"/>
    <w:rsid w:val="002F39E5"/>
    <w:rsid w:val="002F45FF"/>
    <w:rsid w:val="002F4B45"/>
    <w:rsid w:val="002F5C89"/>
    <w:rsid w:val="002F5F93"/>
    <w:rsid w:val="002F6660"/>
    <w:rsid w:val="002F6925"/>
    <w:rsid w:val="002F6E21"/>
    <w:rsid w:val="002F7222"/>
    <w:rsid w:val="003000D5"/>
    <w:rsid w:val="00300A7E"/>
    <w:rsid w:val="00301378"/>
    <w:rsid w:val="003013A7"/>
    <w:rsid w:val="00301464"/>
    <w:rsid w:val="003018B7"/>
    <w:rsid w:val="003018E0"/>
    <w:rsid w:val="00302331"/>
    <w:rsid w:val="00302B4D"/>
    <w:rsid w:val="00302F85"/>
    <w:rsid w:val="00303528"/>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638"/>
    <w:rsid w:val="00316760"/>
    <w:rsid w:val="00316981"/>
    <w:rsid w:val="00317265"/>
    <w:rsid w:val="0031736D"/>
    <w:rsid w:val="0031767F"/>
    <w:rsid w:val="0031776A"/>
    <w:rsid w:val="00317E24"/>
    <w:rsid w:val="00317F73"/>
    <w:rsid w:val="00320316"/>
    <w:rsid w:val="00320949"/>
    <w:rsid w:val="00320D2D"/>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8E8"/>
    <w:rsid w:val="00326A7A"/>
    <w:rsid w:val="00327662"/>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340"/>
    <w:rsid w:val="00336D6F"/>
    <w:rsid w:val="00336DF2"/>
    <w:rsid w:val="00336F46"/>
    <w:rsid w:val="003374C8"/>
    <w:rsid w:val="00337A1C"/>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4E6"/>
    <w:rsid w:val="003454FA"/>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895"/>
    <w:rsid w:val="0036633B"/>
    <w:rsid w:val="0036691B"/>
    <w:rsid w:val="0036695C"/>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9AD"/>
    <w:rsid w:val="00374D2B"/>
    <w:rsid w:val="00375392"/>
    <w:rsid w:val="00375712"/>
    <w:rsid w:val="00375A5E"/>
    <w:rsid w:val="003765A3"/>
    <w:rsid w:val="0038032B"/>
    <w:rsid w:val="00380825"/>
    <w:rsid w:val="0038094F"/>
    <w:rsid w:val="00380C3D"/>
    <w:rsid w:val="00381009"/>
    <w:rsid w:val="0038164D"/>
    <w:rsid w:val="003817F3"/>
    <w:rsid w:val="00381B90"/>
    <w:rsid w:val="00381F8B"/>
    <w:rsid w:val="003824F8"/>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3E6F"/>
    <w:rsid w:val="003947B4"/>
    <w:rsid w:val="003953C9"/>
    <w:rsid w:val="00395CD3"/>
    <w:rsid w:val="00396337"/>
    <w:rsid w:val="003963CA"/>
    <w:rsid w:val="0039681E"/>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6CFA"/>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0290"/>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634"/>
    <w:rsid w:val="003E0700"/>
    <w:rsid w:val="003E10EF"/>
    <w:rsid w:val="003E1101"/>
    <w:rsid w:val="003E19B1"/>
    <w:rsid w:val="003E19F7"/>
    <w:rsid w:val="003E1FDA"/>
    <w:rsid w:val="003E214C"/>
    <w:rsid w:val="003E2B89"/>
    <w:rsid w:val="003E2C05"/>
    <w:rsid w:val="003E2E50"/>
    <w:rsid w:val="003E33BB"/>
    <w:rsid w:val="003E372F"/>
    <w:rsid w:val="003E3D90"/>
    <w:rsid w:val="003E46AC"/>
    <w:rsid w:val="003E4841"/>
    <w:rsid w:val="003E5157"/>
    <w:rsid w:val="003E563D"/>
    <w:rsid w:val="003E5869"/>
    <w:rsid w:val="003E5DBC"/>
    <w:rsid w:val="003E66C0"/>
    <w:rsid w:val="003E69BE"/>
    <w:rsid w:val="003E6E51"/>
    <w:rsid w:val="003E719C"/>
    <w:rsid w:val="003E7F9B"/>
    <w:rsid w:val="003F014D"/>
    <w:rsid w:val="003F0B10"/>
    <w:rsid w:val="003F0F5D"/>
    <w:rsid w:val="003F10DD"/>
    <w:rsid w:val="003F1198"/>
    <w:rsid w:val="003F1715"/>
    <w:rsid w:val="003F1A46"/>
    <w:rsid w:val="003F1AEE"/>
    <w:rsid w:val="003F23F8"/>
    <w:rsid w:val="003F280B"/>
    <w:rsid w:val="003F3397"/>
    <w:rsid w:val="003F35B4"/>
    <w:rsid w:val="003F35FB"/>
    <w:rsid w:val="003F38C5"/>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506"/>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6C8"/>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731"/>
    <w:rsid w:val="00425A1A"/>
    <w:rsid w:val="00425DC9"/>
    <w:rsid w:val="00426025"/>
    <w:rsid w:val="00426C7B"/>
    <w:rsid w:val="004272DE"/>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6C9"/>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0CA"/>
    <w:rsid w:val="00452A29"/>
    <w:rsid w:val="004534A9"/>
    <w:rsid w:val="00454153"/>
    <w:rsid w:val="004547B4"/>
    <w:rsid w:val="00454C93"/>
    <w:rsid w:val="00455350"/>
    <w:rsid w:val="00455861"/>
    <w:rsid w:val="004572CD"/>
    <w:rsid w:val="004573A6"/>
    <w:rsid w:val="00457439"/>
    <w:rsid w:val="004577E1"/>
    <w:rsid w:val="0045786D"/>
    <w:rsid w:val="00457F8D"/>
    <w:rsid w:val="004604BC"/>
    <w:rsid w:val="00461013"/>
    <w:rsid w:val="004612F9"/>
    <w:rsid w:val="00461E27"/>
    <w:rsid w:val="0046239D"/>
    <w:rsid w:val="00462541"/>
    <w:rsid w:val="0046271D"/>
    <w:rsid w:val="00462D38"/>
    <w:rsid w:val="00463965"/>
    <w:rsid w:val="00463DC4"/>
    <w:rsid w:val="0046553C"/>
    <w:rsid w:val="00465C57"/>
    <w:rsid w:val="00466123"/>
    <w:rsid w:val="00466810"/>
    <w:rsid w:val="00466BDD"/>
    <w:rsid w:val="00467A3F"/>
    <w:rsid w:val="004701B9"/>
    <w:rsid w:val="00470B86"/>
    <w:rsid w:val="004711D4"/>
    <w:rsid w:val="004713BE"/>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6F3"/>
    <w:rsid w:val="00481A9C"/>
    <w:rsid w:val="00481C0C"/>
    <w:rsid w:val="00481E41"/>
    <w:rsid w:val="00481FB9"/>
    <w:rsid w:val="0048297D"/>
    <w:rsid w:val="00482BF2"/>
    <w:rsid w:val="00482D57"/>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792"/>
    <w:rsid w:val="00492EDE"/>
    <w:rsid w:val="0049327F"/>
    <w:rsid w:val="00493B10"/>
    <w:rsid w:val="00493E6D"/>
    <w:rsid w:val="00494081"/>
    <w:rsid w:val="00494528"/>
    <w:rsid w:val="00494DEF"/>
    <w:rsid w:val="0049598C"/>
    <w:rsid w:val="00496850"/>
    <w:rsid w:val="00496B96"/>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A7F54"/>
    <w:rsid w:val="004B0113"/>
    <w:rsid w:val="004B0686"/>
    <w:rsid w:val="004B0A66"/>
    <w:rsid w:val="004B116D"/>
    <w:rsid w:val="004B1FF1"/>
    <w:rsid w:val="004B2210"/>
    <w:rsid w:val="004B2CA6"/>
    <w:rsid w:val="004B2EFC"/>
    <w:rsid w:val="004B2F38"/>
    <w:rsid w:val="004B3156"/>
    <w:rsid w:val="004B3755"/>
    <w:rsid w:val="004B3919"/>
    <w:rsid w:val="004B3A70"/>
    <w:rsid w:val="004B4166"/>
    <w:rsid w:val="004B4C25"/>
    <w:rsid w:val="004B57CC"/>
    <w:rsid w:val="004B6341"/>
    <w:rsid w:val="004B6377"/>
    <w:rsid w:val="004B67F0"/>
    <w:rsid w:val="004B6829"/>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4527"/>
    <w:rsid w:val="004C530A"/>
    <w:rsid w:val="004C5A6A"/>
    <w:rsid w:val="004C5D5B"/>
    <w:rsid w:val="004C604A"/>
    <w:rsid w:val="004C6D2C"/>
    <w:rsid w:val="004C7256"/>
    <w:rsid w:val="004C7450"/>
    <w:rsid w:val="004C75CD"/>
    <w:rsid w:val="004D0070"/>
    <w:rsid w:val="004D020D"/>
    <w:rsid w:val="004D058C"/>
    <w:rsid w:val="004D05A2"/>
    <w:rsid w:val="004D087A"/>
    <w:rsid w:val="004D0F38"/>
    <w:rsid w:val="004D11B5"/>
    <w:rsid w:val="004D11FE"/>
    <w:rsid w:val="004D1B94"/>
    <w:rsid w:val="004D1CB8"/>
    <w:rsid w:val="004D3F37"/>
    <w:rsid w:val="004D578C"/>
    <w:rsid w:val="004D602D"/>
    <w:rsid w:val="004D684C"/>
    <w:rsid w:val="004D7B88"/>
    <w:rsid w:val="004E005F"/>
    <w:rsid w:val="004E0464"/>
    <w:rsid w:val="004E04A6"/>
    <w:rsid w:val="004E094F"/>
    <w:rsid w:val="004E0F9A"/>
    <w:rsid w:val="004E1255"/>
    <w:rsid w:val="004E19C4"/>
    <w:rsid w:val="004E1A0E"/>
    <w:rsid w:val="004E1A5B"/>
    <w:rsid w:val="004E25BF"/>
    <w:rsid w:val="004E3820"/>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58E"/>
    <w:rsid w:val="004F3EC5"/>
    <w:rsid w:val="004F43B7"/>
    <w:rsid w:val="004F5123"/>
    <w:rsid w:val="004F5198"/>
    <w:rsid w:val="004F5D57"/>
    <w:rsid w:val="004F6583"/>
    <w:rsid w:val="004F6D6D"/>
    <w:rsid w:val="004F71FA"/>
    <w:rsid w:val="004F79DC"/>
    <w:rsid w:val="004F7A4E"/>
    <w:rsid w:val="004F7AC9"/>
    <w:rsid w:val="004F7CE7"/>
    <w:rsid w:val="005010EC"/>
    <w:rsid w:val="00501114"/>
    <w:rsid w:val="00501C55"/>
    <w:rsid w:val="00501DF5"/>
    <w:rsid w:val="005026F7"/>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3D8"/>
    <w:rsid w:val="00515554"/>
    <w:rsid w:val="00515B5E"/>
    <w:rsid w:val="00516EA0"/>
    <w:rsid w:val="0051799E"/>
    <w:rsid w:val="00521075"/>
    <w:rsid w:val="005215C7"/>
    <w:rsid w:val="00521850"/>
    <w:rsid w:val="005224D5"/>
    <w:rsid w:val="00522AAF"/>
    <w:rsid w:val="00522B14"/>
    <w:rsid w:val="00522C5E"/>
    <w:rsid w:val="00522F94"/>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3B4"/>
    <w:rsid w:val="005358C3"/>
    <w:rsid w:val="00535A5E"/>
    <w:rsid w:val="00535F9D"/>
    <w:rsid w:val="0053638C"/>
    <w:rsid w:val="00536637"/>
    <w:rsid w:val="00536D12"/>
    <w:rsid w:val="005372B5"/>
    <w:rsid w:val="005373E5"/>
    <w:rsid w:val="00540341"/>
    <w:rsid w:val="00541016"/>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F5E"/>
    <w:rsid w:val="00545BD8"/>
    <w:rsid w:val="00545DBE"/>
    <w:rsid w:val="00547955"/>
    <w:rsid w:val="00547B3A"/>
    <w:rsid w:val="00551011"/>
    <w:rsid w:val="00551185"/>
    <w:rsid w:val="00551E0C"/>
    <w:rsid w:val="0055239B"/>
    <w:rsid w:val="005529DC"/>
    <w:rsid w:val="00552B55"/>
    <w:rsid w:val="00553E66"/>
    <w:rsid w:val="005543C7"/>
    <w:rsid w:val="0055471E"/>
    <w:rsid w:val="0055546D"/>
    <w:rsid w:val="00555A24"/>
    <w:rsid w:val="00555BC2"/>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829"/>
    <w:rsid w:val="00562AD2"/>
    <w:rsid w:val="00562B40"/>
    <w:rsid w:val="00562D26"/>
    <w:rsid w:val="00562D28"/>
    <w:rsid w:val="00562DB5"/>
    <w:rsid w:val="005631B5"/>
    <w:rsid w:val="005637A6"/>
    <w:rsid w:val="00563C8F"/>
    <w:rsid w:val="00564825"/>
    <w:rsid w:val="00564BAF"/>
    <w:rsid w:val="00564D43"/>
    <w:rsid w:val="005650E4"/>
    <w:rsid w:val="0056566D"/>
    <w:rsid w:val="00565C13"/>
    <w:rsid w:val="00565FF9"/>
    <w:rsid w:val="005661A0"/>
    <w:rsid w:val="00566418"/>
    <w:rsid w:val="005664B1"/>
    <w:rsid w:val="005665A5"/>
    <w:rsid w:val="00566AB9"/>
    <w:rsid w:val="00566E67"/>
    <w:rsid w:val="005675DA"/>
    <w:rsid w:val="00567B04"/>
    <w:rsid w:val="00570251"/>
    <w:rsid w:val="00570A8F"/>
    <w:rsid w:val="00570F60"/>
    <w:rsid w:val="00571108"/>
    <w:rsid w:val="005713B1"/>
    <w:rsid w:val="005716A1"/>
    <w:rsid w:val="00571A42"/>
    <w:rsid w:val="00571C7F"/>
    <w:rsid w:val="00571C9D"/>
    <w:rsid w:val="00572A00"/>
    <w:rsid w:val="00572C3D"/>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1F06"/>
    <w:rsid w:val="00582387"/>
    <w:rsid w:val="00583620"/>
    <w:rsid w:val="00583824"/>
    <w:rsid w:val="005838EB"/>
    <w:rsid w:val="00583FF7"/>
    <w:rsid w:val="005840F4"/>
    <w:rsid w:val="00584584"/>
    <w:rsid w:val="00584954"/>
    <w:rsid w:val="0058528C"/>
    <w:rsid w:val="00585407"/>
    <w:rsid w:val="0058587E"/>
    <w:rsid w:val="00585BA1"/>
    <w:rsid w:val="00585BEB"/>
    <w:rsid w:val="00585CAB"/>
    <w:rsid w:val="0058608F"/>
    <w:rsid w:val="00586508"/>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5E3"/>
    <w:rsid w:val="005929D7"/>
    <w:rsid w:val="00592DAF"/>
    <w:rsid w:val="00593295"/>
    <w:rsid w:val="00593936"/>
    <w:rsid w:val="005939A6"/>
    <w:rsid w:val="00593FA1"/>
    <w:rsid w:val="005945D2"/>
    <w:rsid w:val="00594898"/>
    <w:rsid w:val="00596198"/>
    <w:rsid w:val="005962A4"/>
    <w:rsid w:val="00596FAE"/>
    <w:rsid w:val="005971E4"/>
    <w:rsid w:val="005974F7"/>
    <w:rsid w:val="00597685"/>
    <w:rsid w:val="00597EBD"/>
    <w:rsid w:val="005A04F8"/>
    <w:rsid w:val="005A06CB"/>
    <w:rsid w:val="005A0FCF"/>
    <w:rsid w:val="005A15B7"/>
    <w:rsid w:val="005A17B9"/>
    <w:rsid w:val="005A1A32"/>
    <w:rsid w:val="005A1B4C"/>
    <w:rsid w:val="005A1EC0"/>
    <w:rsid w:val="005A20DA"/>
    <w:rsid w:val="005A27F4"/>
    <w:rsid w:val="005A3510"/>
    <w:rsid w:val="005A424B"/>
    <w:rsid w:val="005A4560"/>
    <w:rsid w:val="005A472E"/>
    <w:rsid w:val="005A4865"/>
    <w:rsid w:val="005A4BD1"/>
    <w:rsid w:val="005A5303"/>
    <w:rsid w:val="005A5820"/>
    <w:rsid w:val="005A754A"/>
    <w:rsid w:val="005A7CE5"/>
    <w:rsid w:val="005B0101"/>
    <w:rsid w:val="005B092B"/>
    <w:rsid w:val="005B0E8E"/>
    <w:rsid w:val="005B112A"/>
    <w:rsid w:val="005B16A4"/>
    <w:rsid w:val="005B2BF1"/>
    <w:rsid w:val="005B2C7B"/>
    <w:rsid w:val="005B30B0"/>
    <w:rsid w:val="005B3E9F"/>
    <w:rsid w:val="005B3ECA"/>
    <w:rsid w:val="005B3F7E"/>
    <w:rsid w:val="005B40B6"/>
    <w:rsid w:val="005B417C"/>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1EB"/>
    <w:rsid w:val="005D389D"/>
    <w:rsid w:val="005D449A"/>
    <w:rsid w:val="005D530B"/>
    <w:rsid w:val="005D5535"/>
    <w:rsid w:val="005D58D0"/>
    <w:rsid w:val="005D5946"/>
    <w:rsid w:val="005D63F1"/>
    <w:rsid w:val="005D655A"/>
    <w:rsid w:val="005D7AF0"/>
    <w:rsid w:val="005E00C2"/>
    <w:rsid w:val="005E0168"/>
    <w:rsid w:val="005E026F"/>
    <w:rsid w:val="005E0C3B"/>
    <w:rsid w:val="005E142E"/>
    <w:rsid w:val="005E1E11"/>
    <w:rsid w:val="005E2979"/>
    <w:rsid w:val="005E33CC"/>
    <w:rsid w:val="005E3B7D"/>
    <w:rsid w:val="005E3BD5"/>
    <w:rsid w:val="005E3C84"/>
    <w:rsid w:val="005E3ECA"/>
    <w:rsid w:val="005E5340"/>
    <w:rsid w:val="005E5A27"/>
    <w:rsid w:val="005E668E"/>
    <w:rsid w:val="005E69D4"/>
    <w:rsid w:val="005E6E15"/>
    <w:rsid w:val="005E7432"/>
    <w:rsid w:val="005E7524"/>
    <w:rsid w:val="005E769A"/>
    <w:rsid w:val="005E7CDE"/>
    <w:rsid w:val="005F0A9D"/>
    <w:rsid w:val="005F0D86"/>
    <w:rsid w:val="005F141F"/>
    <w:rsid w:val="005F17FB"/>
    <w:rsid w:val="005F18B7"/>
    <w:rsid w:val="005F206E"/>
    <w:rsid w:val="005F279F"/>
    <w:rsid w:val="005F292D"/>
    <w:rsid w:val="005F2D04"/>
    <w:rsid w:val="005F329F"/>
    <w:rsid w:val="005F348E"/>
    <w:rsid w:val="005F3639"/>
    <w:rsid w:val="005F3780"/>
    <w:rsid w:val="005F5CCC"/>
    <w:rsid w:val="005F64E9"/>
    <w:rsid w:val="005F6D55"/>
    <w:rsid w:val="005F70CC"/>
    <w:rsid w:val="005F722C"/>
    <w:rsid w:val="005F7922"/>
    <w:rsid w:val="005F7B46"/>
    <w:rsid w:val="00600132"/>
    <w:rsid w:val="0060153D"/>
    <w:rsid w:val="006018B5"/>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C0E"/>
    <w:rsid w:val="00614EAE"/>
    <w:rsid w:val="006152E4"/>
    <w:rsid w:val="00615B47"/>
    <w:rsid w:val="00616117"/>
    <w:rsid w:val="00616DB0"/>
    <w:rsid w:val="00617111"/>
    <w:rsid w:val="00617622"/>
    <w:rsid w:val="00617B2E"/>
    <w:rsid w:val="00621146"/>
    <w:rsid w:val="006213BE"/>
    <w:rsid w:val="00621FC6"/>
    <w:rsid w:val="00622030"/>
    <w:rsid w:val="00622310"/>
    <w:rsid w:val="006234D2"/>
    <w:rsid w:val="006239E7"/>
    <w:rsid w:val="00623D3D"/>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C11"/>
    <w:rsid w:val="00630D78"/>
    <w:rsid w:val="006313DF"/>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63"/>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E5D"/>
    <w:rsid w:val="006469E4"/>
    <w:rsid w:val="00646D76"/>
    <w:rsid w:val="00647F84"/>
    <w:rsid w:val="006524BE"/>
    <w:rsid w:val="00653227"/>
    <w:rsid w:val="006532C7"/>
    <w:rsid w:val="006536FD"/>
    <w:rsid w:val="006546FC"/>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1BC0"/>
    <w:rsid w:val="00661FEF"/>
    <w:rsid w:val="00662DD0"/>
    <w:rsid w:val="006630FA"/>
    <w:rsid w:val="00663E69"/>
    <w:rsid w:val="00663F3E"/>
    <w:rsid w:val="0066456F"/>
    <w:rsid w:val="00664F62"/>
    <w:rsid w:val="00665005"/>
    <w:rsid w:val="006654BE"/>
    <w:rsid w:val="00665D9C"/>
    <w:rsid w:val="00665E47"/>
    <w:rsid w:val="00666902"/>
    <w:rsid w:val="00666980"/>
    <w:rsid w:val="006669AC"/>
    <w:rsid w:val="0066708C"/>
    <w:rsid w:val="00667BE8"/>
    <w:rsid w:val="006705A2"/>
    <w:rsid w:val="00670C1C"/>
    <w:rsid w:val="006712F4"/>
    <w:rsid w:val="00671CF6"/>
    <w:rsid w:val="006722AF"/>
    <w:rsid w:val="006729B9"/>
    <w:rsid w:val="00673620"/>
    <w:rsid w:val="00673937"/>
    <w:rsid w:val="00673DD9"/>
    <w:rsid w:val="00674874"/>
    <w:rsid w:val="00675394"/>
    <w:rsid w:val="00675D46"/>
    <w:rsid w:val="00675EFE"/>
    <w:rsid w:val="00676267"/>
    <w:rsid w:val="00676622"/>
    <w:rsid w:val="00676B35"/>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806"/>
    <w:rsid w:val="00686947"/>
    <w:rsid w:val="00686C40"/>
    <w:rsid w:val="00686CFD"/>
    <w:rsid w:val="006875A4"/>
    <w:rsid w:val="00687860"/>
    <w:rsid w:val="00687DAF"/>
    <w:rsid w:val="00690262"/>
    <w:rsid w:val="0069031D"/>
    <w:rsid w:val="006903E5"/>
    <w:rsid w:val="00690451"/>
    <w:rsid w:val="00690AC0"/>
    <w:rsid w:val="006912D7"/>
    <w:rsid w:val="00691685"/>
    <w:rsid w:val="00691F82"/>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BF7"/>
    <w:rsid w:val="006A0D18"/>
    <w:rsid w:val="006A0D80"/>
    <w:rsid w:val="006A0DA1"/>
    <w:rsid w:val="006A11E0"/>
    <w:rsid w:val="006A12AE"/>
    <w:rsid w:val="006A1445"/>
    <w:rsid w:val="006A145A"/>
    <w:rsid w:val="006A232D"/>
    <w:rsid w:val="006A24B4"/>
    <w:rsid w:val="006A260C"/>
    <w:rsid w:val="006A2AEF"/>
    <w:rsid w:val="006A3579"/>
    <w:rsid w:val="006A3778"/>
    <w:rsid w:val="006A44C8"/>
    <w:rsid w:val="006A47C9"/>
    <w:rsid w:val="006A4D68"/>
    <w:rsid w:val="006A533F"/>
    <w:rsid w:val="006A599F"/>
    <w:rsid w:val="006A626E"/>
    <w:rsid w:val="006A6302"/>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B0E"/>
    <w:rsid w:val="006B3CBD"/>
    <w:rsid w:val="006B3EEB"/>
    <w:rsid w:val="006B44C0"/>
    <w:rsid w:val="006B49CF"/>
    <w:rsid w:val="006B517A"/>
    <w:rsid w:val="006B5A7C"/>
    <w:rsid w:val="006B5BFC"/>
    <w:rsid w:val="006B5C32"/>
    <w:rsid w:val="006B5DC2"/>
    <w:rsid w:val="006B6C18"/>
    <w:rsid w:val="006B6CCB"/>
    <w:rsid w:val="006B6D7E"/>
    <w:rsid w:val="006B70BE"/>
    <w:rsid w:val="006B7842"/>
    <w:rsid w:val="006B7939"/>
    <w:rsid w:val="006C091D"/>
    <w:rsid w:val="006C0949"/>
    <w:rsid w:val="006C151C"/>
    <w:rsid w:val="006C1BB8"/>
    <w:rsid w:val="006C2DF1"/>
    <w:rsid w:val="006C3073"/>
    <w:rsid w:val="006C328D"/>
    <w:rsid w:val="006C398C"/>
    <w:rsid w:val="006C3E00"/>
    <w:rsid w:val="006C4254"/>
    <w:rsid w:val="006C431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80D"/>
    <w:rsid w:val="006E19E3"/>
    <w:rsid w:val="006E1C2B"/>
    <w:rsid w:val="006E21B9"/>
    <w:rsid w:val="006E2A6B"/>
    <w:rsid w:val="006E2C93"/>
    <w:rsid w:val="006E2F7B"/>
    <w:rsid w:val="006E351E"/>
    <w:rsid w:val="006E39A7"/>
    <w:rsid w:val="006E3CB6"/>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931"/>
    <w:rsid w:val="00714C6D"/>
    <w:rsid w:val="00714F49"/>
    <w:rsid w:val="00715120"/>
    <w:rsid w:val="007157F1"/>
    <w:rsid w:val="00715CE6"/>
    <w:rsid w:val="00715DD0"/>
    <w:rsid w:val="00715F5B"/>
    <w:rsid w:val="00716163"/>
    <w:rsid w:val="00716C74"/>
    <w:rsid w:val="0071721A"/>
    <w:rsid w:val="007173C4"/>
    <w:rsid w:val="007202AB"/>
    <w:rsid w:val="0072043A"/>
    <w:rsid w:val="007204B5"/>
    <w:rsid w:val="00720796"/>
    <w:rsid w:val="007211EA"/>
    <w:rsid w:val="007215E9"/>
    <w:rsid w:val="00721884"/>
    <w:rsid w:val="00721AE0"/>
    <w:rsid w:val="00721C7A"/>
    <w:rsid w:val="00721C9F"/>
    <w:rsid w:val="00721EB7"/>
    <w:rsid w:val="007221F0"/>
    <w:rsid w:val="00722401"/>
    <w:rsid w:val="0072282C"/>
    <w:rsid w:val="00722D64"/>
    <w:rsid w:val="00722E05"/>
    <w:rsid w:val="00723614"/>
    <w:rsid w:val="0072395F"/>
    <w:rsid w:val="00723987"/>
    <w:rsid w:val="007239AB"/>
    <w:rsid w:val="007240F9"/>
    <w:rsid w:val="0072441A"/>
    <w:rsid w:val="00724A3E"/>
    <w:rsid w:val="00724B2D"/>
    <w:rsid w:val="00725EB0"/>
    <w:rsid w:val="007263DB"/>
    <w:rsid w:val="00726A48"/>
    <w:rsid w:val="00726CDA"/>
    <w:rsid w:val="00726D74"/>
    <w:rsid w:val="00727347"/>
    <w:rsid w:val="00730621"/>
    <w:rsid w:val="007308B9"/>
    <w:rsid w:val="00730A1E"/>
    <w:rsid w:val="00730D41"/>
    <w:rsid w:val="00731086"/>
    <w:rsid w:val="0073143E"/>
    <w:rsid w:val="00731B5E"/>
    <w:rsid w:val="00732111"/>
    <w:rsid w:val="007322BF"/>
    <w:rsid w:val="007324D6"/>
    <w:rsid w:val="007326F2"/>
    <w:rsid w:val="00733003"/>
    <w:rsid w:val="00733652"/>
    <w:rsid w:val="007336DA"/>
    <w:rsid w:val="007343A4"/>
    <w:rsid w:val="00734851"/>
    <w:rsid w:val="00734B8E"/>
    <w:rsid w:val="0073536F"/>
    <w:rsid w:val="0073568E"/>
    <w:rsid w:val="007358C4"/>
    <w:rsid w:val="00735D34"/>
    <w:rsid w:val="007368F3"/>
    <w:rsid w:val="00736B7E"/>
    <w:rsid w:val="007379C6"/>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62"/>
    <w:rsid w:val="00746F83"/>
    <w:rsid w:val="0074742C"/>
    <w:rsid w:val="00750473"/>
    <w:rsid w:val="00750581"/>
    <w:rsid w:val="00750BB3"/>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2476"/>
    <w:rsid w:val="007626E2"/>
    <w:rsid w:val="00763141"/>
    <w:rsid w:val="0076347F"/>
    <w:rsid w:val="00763580"/>
    <w:rsid w:val="00763945"/>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867"/>
    <w:rsid w:val="00790D3E"/>
    <w:rsid w:val="00791143"/>
    <w:rsid w:val="00791251"/>
    <w:rsid w:val="00791E9B"/>
    <w:rsid w:val="00791F8B"/>
    <w:rsid w:val="0079264D"/>
    <w:rsid w:val="00793084"/>
    <w:rsid w:val="00793331"/>
    <w:rsid w:val="00793570"/>
    <w:rsid w:val="007937EE"/>
    <w:rsid w:val="0079388C"/>
    <w:rsid w:val="00794090"/>
    <w:rsid w:val="00795598"/>
    <w:rsid w:val="00796602"/>
    <w:rsid w:val="00796B1B"/>
    <w:rsid w:val="00796CD0"/>
    <w:rsid w:val="00797305"/>
    <w:rsid w:val="00797336"/>
    <w:rsid w:val="00797B6D"/>
    <w:rsid w:val="00797F32"/>
    <w:rsid w:val="007A0976"/>
    <w:rsid w:val="007A3F35"/>
    <w:rsid w:val="007A544F"/>
    <w:rsid w:val="007A6A92"/>
    <w:rsid w:val="007A6DD8"/>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BEB"/>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8DF"/>
    <w:rsid w:val="007C4F9A"/>
    <w:rsid w:val="007C53F9"/>
    <w:rsid w:val="007C6012"/>
    <w:rsid w:val="007C67AC"/>
    <w:rsid w:val="007D025B"/>
    <w:rsid w:val="007D0B63"/>
    <w:rsid w:val="007D0C2E"/>
    <w:rsid w:val="007D0E6A"/>
    <w:rsid w:val="007D19CB"/>
    <w:rsid w:val="007D1CF9"/>
    <w:rsid w:val="007D2082"/>
    <w:rsid w:val="007D2194"/>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37F"/>
    <w:rsid w:val="007E582B"/>
    <w:rsid w:val="007E6A72"/>
    <w:rsid w:val="007E6C36"/>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07C8"/>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5432"/>
    <w:rsid w:val="00815470"/>
    <w:rsid w:val="008158D8"/>
    <w:rsid w:val="00815E0D"/>
    <w:rsid w:val="008171D4"/>
    <w:rsid w:val="00817479"/>
    <w:rsid w:val="0082079B"/>
    <w:rsid w:val="00820A03"/>
    <w:rsid w:val="00820BB1"/>
    <w:rsid w:val="00820C44"/>
    <w:rsid w:val="008211E0"/>
    <w:rsid w:val="008212BE"/>
    <w:rsid w:val="008217E2"/>
    <w:rsid w:val="008236C1"/>
    <w:rsid w:val="00823849"/>
    <w:rsid w:val="00824314"/>
    <w:rsid w:val="0082461F"/>
    <w:rsid w:val="00824F86"/>
    <w:rsid w:val="008259B6"/>
    <w:rsid w:val="00825AC6"/>
    <w:rsid w:val="00825CCD"/>
    <w:rsid w:val="00825F55"/>
    <w:rsid w:val="00826EED"/>
    <w:rsid w:val="00826EFA"/>
    <w:rsid w:val="008270C8"/>
    <w:rsid w:val="008271F2"/>
    <w:rsid w:val="008276F5"/>
    <w:rsid w:val="00827E67"/>
    <w:rsid w:val="0083075D"/>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AC3"/>
    <w:rsid w:val="00837E85"/>
    <w:rsid w:val="00837EA0"/>
    <w:rsid w:val="0084019B"/>
    <w:rsid w:val="0084054B"/>
    <w:rsid w:val="0084122A"/>
    <w:rsid w:val="00841674"/>
    <w:rsid w:val="008424A0"/>
    <w:rsid w:val="008427B7"/>
    <w:rsid w:val="00842FAA"/>
    <w:rsid w:val="008434EB"/>
    <w:rsid w:val="00843DE3"/>
    <w:rsid w:val="00844516"/>
    <w:rsid w:val="00844B95"/>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10A"/>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9C6"/>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7109"/>
    <w:rsid w:val="00867761"/>
    <w:rsid w:val="0086795B"/>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713"/>
    <w:rsid w:val="00876867"/>
    <w:rsid w:val="00876A89"/>
    <w:rsid w:val="00876B26"/>
    <w:rsid w:val="00876F7D"/>
    <w:rsid w:val="00877565"/>
    <w:rsid w:val="00877757"/>
    <w:rsid w:val="00877A90"/>
    <w:rsid w:val="00877D07"/>
    <w:rsid w:val="008801BD"/>
    <w:rsid w:val="00880447"/>
    <w:rsid w:val="008808A3"/>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6A0"/>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046"/>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0F90"/>
    <w:rsid w:val="008C101B"/>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2EC"/>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5C64"/>
    <w:rsid w:val="008E6B16"/>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924"/>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210"/>
    <w:rsid w:val="00904613"/>
    <w:rsid w:val="009049B1"/>
    <w:rsid w:val="00904D9A"/>
    <w:rsid w:val="00905404"/>
    <w:rsid w:val="00905A05"/>
    <w:rsid w:val="00905D88"/>
    <w:rsid w:val="00905E3B"/>
    <w:rsid w:val="0090679C"/>
    <w:rsid w:val="00906CFA"/>
    <w:rsid w:val="00907832"/>
    <w:rsid w:val="00907B5C"/>
    <w:rsid w:val="00907D58"/>
    <w:rsid w:val="009113FD"/>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D55"/>
    <w:rsid w:val="00920084"/>
    <w:rsid w:val="00920882"/>
    <w:rsid w:val="00920BC8"/>
    <w:rsid w:val="00920C25"/>
    <w:rsid w:val="0092169C"/>
    <w:rsid w:val="009226C8"/>
    <w:rsid w:val="0092339E"/>
    <w:rsid w:val="0092356E"/>
    <w:rsid w:val="00923934"/>
    <w:rsid w:val="00923A2A"/>
    <w:rsid w:val="00923F9E"/>
    <w:rsid w:val="0092447F"/>
    <w:rsid w:val="00924A8F"/>
    <w:rsid w:val="0092562D"/>
    <w:rsid w:val="0092657A"/>
    <w:rsid w:val="009268A8"/>
    <w:rsid w:val="009268CF"/>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58"/>
    <w:rsid w:val="009418F9"/>
    <w:rsid w:val="00942058"/>
    <w:rsid w:val="009421B1"/>
    <w:rsid w:val="009425A6"/>
    <w:rsid w:val="009426FC"/>
    <w:rsid w:val="00943646"/>
    <w:rsid w:val="00943D7D"/>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165"/>
    <w:rsid w:val="009553CC"/>
    <w:rsid w:val="009554E4"/>
    <w:rsid w:val="00955608"/>
    <w:rsid w:val="009560C0"/>
    <w:rsid w:val="00956584"/>
    <w:rsid w:val="0095744C"/>
    <w:rsid w:val="00957F15"/>
    <w:rsid w:val="00960135"/>
    <w:rsid w:val="00960493"/>
    <w:rsid w:val="00960BE5"/>
    <w:rsid w:val="0096122A"/>
    <w:rsid w:val="0096166C"/>
    <w:rsid w:val="009618DB"/>
    <w:rsid w:val="00961B7E"/>
    <w:rsid w:val="009620A9"/>
    <w:rsid w:val="0096268C"/>
    <w:rsid w:val="00962798"/>
    <w:rsid w:val="00962ED7"/>
    <w:rsid w:val="0096488A"/>
    <w:rsid w:val="00964E25"/>
    <w:rsid w:val="009654B9"/>
    <w:rsid w:val="009654FB"/>
    <w:rsid w:val="009658A9"/>
    <w:rsid w:val="00965A76"/>
    <w:rsid w:val="00965F2A"/>
    <w:rsid w:val="0096629A"/>
    <w:rsid w:val="00966305"/>
    <w:rsid w:val="0096662D"/>
    <w:rsid w:val="00966C3A"/>
    <w:rsid w:val="009672CF"/>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A92"/>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204"/>
    <w:rsid w:val="009924B3"/>
    <w:rsid w:val="00992A94"/>
    <w:rsid w:val="00992AC5"/>
    <w:rsid w:val="00993492"/>
    <w:rsid w:val="00993DA4"/>
    <w:rsid w:val="00993FBD"/>
    <w:rsid w:val="009942A5"/>
    <w:rsid w:val="00996778"/>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8AE"/>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14A"/>
    <w:rsid w:val="009B12EF"/>
    <w:rsid w:val="009B1AC5"/>
    <w:rsid w:val="009B1F1E"/>
    <w:rsid w:val="009B1F3C"/>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884"/>
    <w:rsid w:val="009D0CAD"/>
    <w:rsid w:val="009D0D14"/>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2599"/>
    <w:rsid w:val="009E2B1F"/>
    <w:rsid w:val="009E2C8F"/>
    <w:rsid w:val="009E2E6C"/>
    <w:rsid w:val="009E2FD2"/>
    <w:rsid w:val="009E3BB9"/>
    <w:rsid w:val="009E3F70"/>
    <w:rsid w:val="009E42EF"/>
    <w:rsid w:val="009E4675"/>
    <w:rsid w:val="009E4742"/>
    <w:rsid w:val="009E5087"/>
    <w:rsid w:val="009E56AE"/>
    <w:rsid w:val="009E5C25"/>
    <w:rsid w:val="009E60EE"/>
    <w:rsid w:val="009E64C7"/>
    <w:rsid w:val="009E672D"/>
    <w:rsid w:val="009E6F55"/>
    <w:rsid w:val="009E6F68"/>
    <w:rsid w:val="009E73B6"/>
    <w:rsid w:val="009E79B4"/>
    <w:rsid w:val="009E7B11"/>
    <w:rsid w:val="009F0671"/>
    <w:rsid w:val="009F0B64"/>
    <w:rsid w:val="009F101F"/>
    <w:rsid w:val="009F10E1"/>
    <w:rsid w:val="009F1182"/>
    <w:rsid w:val="009F202A"/>
    <w:rsid w:val="009F23D3"/>
    <w:rsid w:val="009F240B"/>
    <w:rsid w:val="009F2AFB"/>
    <w:rsid w:val="009F2DAE"/>
    <w:rsid w:val="009F2EDA"/>
    <w:rsid w:val="009F3477"/>
    <w:rsid w:val="009F3608"/>
    <w:rsid w:val="009F36F4"/>
    <w:rsid w:val="009F375E"/>
    <w:rsid w:val="009F41F7"/>
    <w:rsid w:val="009F455E"/>
    <w:rsid w:val="009F461A"/>
    <w:rsid w:val="009F4D82"/>
    <w:rsid w:val="009F50E3"/>
    <w:rsid w:val="009F52B9"/>
    <w:rsid w:val="009F55B6"/>
    <w:rsid w:val="009F58A8"/>
    <w:rsid w:val="009F5EAF"/>
    <w:rsid w:val="009F657F"/>
    <w:rsid w:val="009F6599"/>
    <w:rsid w:val="009F7035"/>
    <w:rsid w:val="009F782A"/>
    <w:rsid w:val="009F7B8B"/>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BA"/>
    <w:rsid w:val="00A12DDF"/>
    <w:rsid w:val="00A13134"/>
    <w:rsid w:val="00A132F8"/>
    <w:rsid w:val="00A1441A"/>
    <w:rsid w:val="00A1465D"/>
    <w:rsid w:val="00A14EB9"/>
    <w:rsid w:val="00A14EEA"/>
    <w:rsid w:val="00A15615"/>
    <w:rsid w:val="00A15744"/>
    <w:rsid w:val="00A15880"/>
    <w:rsid w:val="00A1686F"/>
    <w:rsid w:val="00A16D8C"/>
    <w:rsid w:val="00A17363"/>
    <w:rsid w:val="00A17516"/>
    <w:rsid w:val="00A17540"/>
    <w:rsid w:val="00A17A3C"/>
    <w:rsid w:val="00A17B70"/>
    <w:rsid w:val="00A204B8"/>
    <w:rsid w:val="00A208A7"/>
    <w:rsid w:val="00A20D30"/>
    <w:rsid w:val="00A21B28"/>
    <w:rsid w:val="00A21D07"/>
    <w:rsid w:val="00A2226B"/>
    <w:rsid w:val="00A22F08"/>
    <w:rsid w:val="00A2309C"/>
    <w:rsid w:val="00A23311"/>
    <w:rsid w:val="00A23BA4"/>
    <w:rsid w:val="00A23BE7"/>
    <w:rsid w:val="00A23D29"/>
    <w:rsid w:val="00A24015"/>
    <w:rsid w:val="00A240D3"/>
    <w:rsid w:val="00A24852"/>
    <w:rsid w:val="00A24A00"/>
    <w:rsid w:val="00A25822"/>
    <w:rsid w:val="00A26460"/>
    <w:rsid w:val="00A2748C"/>
    <w:rsid w:val="00A277A6"/>
    <w:rsid w:val="00A27928"/>
    <w:rsid w:val="00A27A21"/>
    <w:rsid w:val="00A30403"/>
    <w:rsid w:val="00A31E8B"/>
    <w:rsid w:val="00A31F59"/>
    <w:rsid w:val="00A32862"/>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3E2D"/>
    <w:rsid w:val="00A44C08"/>
    <w:rsid w:val="00A453CE"/>
    <w:rsid w:val="00A45444"/>
    <w:rsid w:val="00A45684"/>
    <w:rsid w:val="00A45E65"/>
    <w:rsid w:val="00A468A5"/>
    <w:rsid w:val="00A46D3A"/>
    <w:rsid w:val="00A46ED7"/>
    <w:rsid w:val="00A473FA"/>
    <w:rsid w:val="00A50590"/>
    <w:rsid w:val="00A511FD"/>
    <w:rsid w:val="00A5153D"/>
    <w:rsid w:val="00A516BD"/>
    <w:rsid w:val="00A51A6F"/>
    <w:rsid w:val="00A525DF"/>
    <w:rsid w:val="00A52755"/>
    <w:rsid w:val="00A529C6"/>
    <w:rsid w:val="00A53036"/>
    <w:rsid w:val="00A53330"/>
    <w:rsid w:val="00A534D0"/>
    <w:rsid w:val="00A53698"/>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820"/>
    <w:rsid w:val="00A62E35"/>
    <w:rsid w:val="00A63307"/>
    <w:rsid w:val="00A6347F"/>
    <w:rsid w:val="00A636F7"/>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1D"/>
    <w:rsid w:val="00A71CCC"/>
    <w:rsid w:val="00A72325"/>
    <w:rsid w:val="00A72D41"/>
    <w:rsid w:val="00A72D60"/>
    <w:rsid w:val="00A72E0A"/>
    <w:rsid w:val="00A72E65"/>
    <w:rsid w:val="00A72F1F"/>
    <w:rsid w:val="00A733ED"/>
    <w:rsid w:val="00A73632"/>
    <w:rsid w:val="00A73AD4"/>
    <w:rsid w:val="00A73C71"/>
    <w:rsid w:val="00A73F9D"/>
    <w:rsid w:val="00A7475B"/>
    <w:rsid w:val="00A74768"/>
    <w:rsid w:val="00A7504B"/>
    <w:rsid w:val="00A753CA"/>
    <w:rsid w:val="00A75584"/>
    <w:rsid w:val="00A75F83"/>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0E53"/>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9BD"/>
    <w:rsid w:val="00AA1E98"/>
    <w:rsid w:val="00AA2401"/>
    <w:rsid w:val="00AA2451"/>
    <w:rsid w:val="00AA2AE0"/>
    <w:rsid w:val="00AA2FF9"/>
    <w:rsid w:val="00AA33D9"/>
    <w:rsid w:val="00AA36C4"/>
    <w:rsid w:val="00AA3C32"/>
    <w:rsid w:val="00AA4553"/>
    <w:rsid w:val="00AA484B"/>
    <w:rsid w:val="00AA56BD"/>
    <w:rsid w:val="00AA5F23"/>
    <w:rsid w:val="00AA5FD7"/>
    <w:rsid w:val="00AA654F"/>
    <w:rsid w:val="00AA661C"/>
    <w:rsid w:val="00AA673B"/>
    <w:rsid w:val="00AA6F78"/>
    <w:rsid w:val="00AA753F"/>
    <w:rsid w:val="00AA776E"/>
    <w:rsid w:val="00AA7799"/>
    <w:rsid w:val="00AA7B4C"/>
    <w:rsid w:val="00AA7F5B"/>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6D30"/>
    <w:rsid w:val="00AB709E"/>
    <w:rsid w:val="00AB7AB1"/>
    <w:rsid w:val="00AB7E28"/>
    <w:rsid w:val="00AC0302"/>
    <w:rsid w:val="00AC0906"/>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C6635"/>
    <w:rsid w:val="00AD0C89"/>
    <w:rsid w:val="00AD0E8D"/>
    <w:rsid w:val="00AD25D1"/>
    <w:rsid w:val="00AD2A54"/>
    <w:rsid w:val="00AD2FF1"/>
    <w:rsid w:val="00AD4756"/>
    <w:rsid w:val="00AD4A51"/>
    <w:rsid w:val="00AD5320"/>
    <w:rsid w:val="00AD5F18"/>
    <w:rsid w:val="00AD6157"/>
    <w:rsid w:val="00AD66B4"/>
    <w:rsid w:val="00AD70AC"/>
    <w:rsid w:val="00AD70B3"/>
    <w:rsid w:val="00AD735F"/>
    <w:rsid w:val="00AD7924"/>
    <w:rsid w:val="00AE07D1"/>
    <w:rsid w:val="00AE0A9E"/>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4A6"/>
    <w:rsid w:val="00AE65AA"/>
    <w:rsid w:val="00AE6DB9"/>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BD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290"/>
    <w:rsid w:val="00B15618"/>
    <w:rsid w:val="00B15A3B"/>
    <w:rsid w:val="00B15B5E"/>
    <w:rsid w:val="00B15D1A"/>
    <w:rsid w:val="00B1613B"/>
    <w:rsid w:val="00B1670D"/>
    <w:rsid w:val="00B16A58"/>
    <w:rsid w:val="00B173AC"/>
    <w:rsid w:val="00B17507"/>
    <w:rsid w:val="00B17CAB"/>
    <w:rsid w:val="00B200E9"/>
    <w:rsid w:val="00B20E1F"/>
    <w:rsid w:val="00B20F7C"/>
    <w:rsid w:val="00B2232C"/>
    <w:rsid w:val="00B22616"/>
    <w:rsid w:val="00B22B8E"/>
    <w:rsid w:val="00B22BD3"/>
    <w:rsid w:val="00B22EF4"/>
    <w:rsid w:val="00B23396"/>
    <w:rsid w:val="00B2367A"/>
    <w:rsid w:val="00B240DA"/>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13D"/>
    <w:rsid w:val="00B326FA"/>
    <w:rsid w:val="00B328E1"/>
    <w:rsid w:val="00B32B10"/>
    <w:rsid w:val="00B33714"/>
    <w:rsid w:val="00B351AD"/>
    <w:rsid w:val="00B35504"/>
    <w:rsid w:val="00B35CFD"/>
    <w:rsid w:val="00B35E78"/>
    <w:rsid w:val="00B3651D"/>
    <w:rsid w:val="00B36997"/>
    <w:rsid w:val="00B369DD"/>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399"/>
    <w:rsid w:val="00B4779D"/>
    <w:rsid w:val="00B47DCE"/>
    <w:rsid w:val="00B50D5C"/>
    <w:rsid w:val="00B51119"/>
    <w:rsid w:val="00B51C63"/>
    <w:rsid w:val="00B522B4"/>
    <w:rsid w:val="00B5334F"/>
    <w:rsid w:val="00B533E9"/>
    <w:rsid w:val="00B53C07"/>
    <w:rsid w:val="00B53E0E"/>
    <w:rsid w:val="00B542BB"/>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9B7"/>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11"/>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4B5C"/>
    <w:rsid w:val="00B85332"/>
    <w:rsid w:val="00B85B2B"/>
    <w:rsid w:val="00B85F81"/>
    <w:rsid w:val="00B863CB"/>
    <w:rsid w:val="00B864F3"/>
    <w:rsid w:val="00B86890"/>
    <w:rsid w:val="00B86BE1"/>
    <w:rsid w:val="00B86D13"/>
    <w:rsid w:val="00B87898"/>
    <w:rsid w:val="00B8798E"/>
    <w:rsid w:val="00B87CEB"/>
    <w:rsid w:val="00B90749"/>
    <w:rsid w:val="00B90D10"/>
    <w:rsid w:val="00B91B66"/>
    <w:rsid w:val="00B92690"/>
    <w:rsid w:val="00B92E9D"/>
    <w:rsid w:val="00B930C7"/>
    <w:rsid w:val="00B9350E"/>
    <w:rsid w:val="00B93623"/>
    <w:rsid w:val="00B93AA2"/>
    <w:rsid w:val="00B94151"/>
    <w:rsid w:val="00B950A1"/>
    <w:rsid w:val="00B95B62"/>
    <w:rsid w:val="00B95D17"/>
    <w:rsid w:val="00B96217"/>
    <w:rsid w:val="00B96E7C"/>
    <w:rsid w:val="00B97269"/>
    <w:rsid w:val="00B97280"/>
    <w:rsid w:val="00B97552"/>
    <w:rsid w:val="00B97659"/>
    <w:rsid w:val="00B97963"/>
    <w:rsid w:val="00B97C4F"/>
    <w:rsid w:val="00B97EDA"/>
    <w:rsid w:val="00BA041A"/>
    <w:rsid w:val="00BA0A36"/>
    <w:rsid w:val="00BA219F"/>
    <w:rsid w:val="00BA2288"/>
    <w:rsid w:val="00BA2991"/>
    <w:rsid w:val="00BA2F74"/>
    <w:rsid w:val="00BA35AB"/>
    <w:rsid w:val="00BA3EC7"/>
    <w:rsid w:val="00BA40B6"/>
    <w:rsid w:val="00BA4C2B"/>
    <w:rsid w:val="00BA4C7F"/>
    <w:rsid w:val="00BA4D3C"/>
    <w:rsid w:val="00BA54C3"/>
    <w:rsid w:val="00BA5549"/>
    <w:rsid w:val="00BA5AA9"/>
    <w:rsid w:val="00BA5F18"/>
    <w:rsid w:val="00BA60F9"/>
    <w:rsid w:val="00BA6A00"/>
    <w:rsid w:val="00BA7186"/>
    <w:rsid w:val="00BA73E2"/>
    <w:rsid w:val="00BA76B3"/>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084"/>
    <w:rsid w:val="00BC3589"/>
    <w:rsid w:val="00BC385D"/>
    <w:rsid w:val="00BC3E37"/>
    <w:rsid w:val="00BC47BE"/>
    <w:rsid w:val="00BC492D"/>
    <w:rsid w:val="00BC5110"/>
    <w:rsid w:val="00BC6162"/>
    <w:rsid w:val="00BC64CA"/>
    <w:rsid w:val="00BC6614"/>
    <w:rsid w:val="00BC69F0"/>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4DC6"/>
    <w:rsid w:val="00BD5044"/>
    <w:rsid w:val="00BD5223"/>
    <w:rsid w:val="00BD56F1"/>
    <w:rsid w:val="00BD5A79"/>
    <w:rsid w:val="00BD5F14"/>
    <w:rsid w:val="00BD6D10"/>
    <w:rsid w:val="00BD7597"/>
    <w:rsid w:val="00BD7894"/>
    <w:rsid w:val="00BD793F"/>
    <w:rsid w:val="00BD7995"/>
    <w:rsid w:val="00BD7DCC"/>
    <w:rsid w:val="00BE04DB"/>
    <w:rsid w:val="00BE069C"/>
    <w:rsid w:val="00BE069D"/>
    <w:rsid w:val="00BE0EC4"/>
    <w:rsid w:val="00BE0F3C"/>
    <w:rsid w:val="00BE11C6"/>
    <w:rsid w:val="00BE13F0"/>
    <w:rsid w:val="00BE1A53"/>
    <w:rsid w:val="00BE1AF0"/>
    <w:rsid w:val="00BE1C7E"/>
    <w:rsid w:val="00BE1EA0"/>
    <w:rsid w:val="00BE2D9F"/>
    <w:rsid w:val="00BE3256"/>
    <w:rsid w:val="00BE3E48"/>
    <w:rsid w:val="00BE3EE8"/>
    <w:rsid w:val="00BE4372"/>
    <w:rsid w:val="00BE43C3"/>
    <w:rsid w:val="00BE46D5"/>
    <w:rsid w:val="00BE46EC"/>
    <w:rsid w:val="00BE57A3"/>
    <w:rsid w:val="00BE5EE4"/>
    <w:rsid w:val="00BE640A"/>
    <w:rsid w:val="00BE6BA8"/>
    <w:rsid w:val="00BF0179"/>
    <w:rsid w:val="00BF0FD3"/>
    <w:rsid w:val="00BF17C4"/>
    <w:rsid w:val="00BF1A2F"/>
    <w:rsid w:val="00BF263F"/>
    <w:rsid w:val="00BF26C1"/>
    <w:rsid w:val="00BF286D"/>
    <w:rsid w:val="00BF3545"/>
    <w:rsid w:val="00BF3960"/>
    <w:rsid w:val="00BF3AF0"/>
    <w:rsid w:val="00BF3CA0"/>
    <w:rsid w:val="00BF3F2B"/>
    <w:rsid w:val="00BF4273"/>
    <w:rsid w:val="00BF4376"/>
    <w:rsid w:val="00BF44DC"/>
    <w:rsid w:val="00BF45DF"/>
    <w:rsid w:val="00BF4A03"/>
    <w:rsid w:val="00BF4BA8"/>
    <w:rsid w:val="00BF4CD0"/>
    <w:rsid w:val="00BF5000"/>
    <w:rsid w:val="00BF5636"/>
    <w:rsid w:val="00BF5A7F"/>
    <w:rsid w:val="00BF6525"/>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5B84"/>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39BC"/>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35C"/>
    <w:rsid w:val="00C2447A"/>
    <w:rsid w:val="00C249B5"/>
    <w:rsid w:val="00C27320"/>
    <w:rsid w:val="00C27430"/>
    <w:rsid w:val="00C2751D"/>
    <w:rsid w:val="00C305C6"/>
    <w:rsid w:val="00C30FEA"/>
    <w:rsid w:val="00C316DD"/>
    <w:rsid w:val="00C31FD9"/>
    <w:rsid w:val="00C32361"/>
    <w:rsid w:val="00C326D9"/>
    <w:rsid w:val="00C32AB9"/>
    <w:rsid w:val="00C33C85"/>
    <w:rsid w:val="00C34B2D"/>
    <w:rsid w:val="00C34CF9"/>
    <w:rsid w:val="00C34D89"/>
    <w:rsid w:val="00C35A60"/>
    <w:rsid w:val="00C35E4D"/>
    <w:rsid w:val="00C36137"/>
    <w:rsid w:val="00C369A2"/>
    <w:rsid w:val="00C369A9"/>
    <w:rsid w:val="00C36AB6"/>
    <w:rsid w:val="00C379A0"/>
    <w:rsid w:val="00C400A6"/>
    <w:rsid w:val="00C401A4"/>
    <w:rsid w:val="00C4050E"/>
    <w:rsid w:val="00C40CAA"/>
    <w:rsid w:val="00C40CF2"/>
    <w:rsid w:val="00C410A4"/>
    <w:rsid w:val="00C4153C"/>
    <w:rsid w:val="00C421B5"/>
    <w:rsid w:val="00C4224A"/>
    <w:rsid w:val="00C42DFE"/>
    <w:rsid w:val="00C434AC"/>
    <w:rsid w:val="00C435F3"/>
    <w:rsid w:val="00C44546"/>
    <w:rsid w:val="00C4492E"/>
    <w:rsid w:val="00C449ED"/>
    <w:rsid w:val="00C44D4D"/>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D09"/>
    <w:rsid w:val="00C53E23"/>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FF9"/>
    <w:rsid w:val="00C64222"/>
    <w:rsid w:val="00C644C2"/>
    <w:rsid w:val="00C65F65"/>
    <w:rsid w:val="00C6602E"/>
    <w:rsid w:val="00C661D5"/>
    <w:rsid w:val="00C6663E"/>
    <w:rsid w:val="00C66789"/>
    <w:rsid w:val="00C700F7"/>
    <w:rsid w:val="00C7044B"/>
    <w:rsid w:val="00C7080B"/>
    <w:rsid w:val="00C715D0"/>
    <w:rsid w:val="00C71A8F"/>
    <w:rsid w:val="00C71FE4"/>
    <w:rsid w:val="00C72305"/>
    <w:rsid w:val="00C7239E"/>
    <w:rsid w:val="00C72881"/>
    <w:rsid w:val="00C72FA9"/>
    <w:rsid w:val="00C732AA"/>
    <w:rsid w:val="00C73877"/>
    <w:rsid w:val="00C7482C"/>
    <w:rsid w:val="00C75345"/>
    <w:rsid w:val="00C7708C"/>
    <w:rsid w:val="00C778A5"/>
    <w:rsid w:val="00C77939"/>
    <w:rsid w:val="00C80025"/>
    <w:rsid w:val="00C80440"/>
    <w:rsid w:val="00C804B6"/>
    <w:rsid w:val="00C81019"/>
    <w:rsid w:val="00C814EB"/>
    <w:rsid w:val="00C8156F"/>
    <w:rsid w:val="00C817C9"/>
    <w:rsid w:val="00C81E11"/>
    <w:rsid w:val="00C82204"/>
    <w:rsid w:val="00C82B00"/>
    <w:rsid w:val="00C834BF"/>
    <w:rsid w:val="00C83729"/>
    <w:rsid w:val="00C83932"/>
    <w:rsid w:val="00C83D55"/>
    <w:rsid w:val="00C846C6"/>
    <w:rsid w:val="00C849AC"/>
    <w:rsid w:val="00C84B1E"/>
    <w:rsid w:val="00C84F72"/>
    <w:rsid w:val="00C862F4"/>
    <w:rsid w:val="00C86BA9"/>
    <w:rsid w:val="00C8740E"/>
    <w:rsid w:val="00C87B55"/>
    <w:rsid w:val="00C9016A"/>
    <w:rsid w:val="00C90825"/>
    <w:rsid w:val="00C9089C"/>
    <w:rsid w:val="00C9184F"/>
    <w:rsid w:val="00C91B85"/>
    <w:rsid w:val="00C93127"/>
    <w:rsid w:val="00C941EE"/>
    <w:rsid w:val="00C9420F"/>
    <w:rsid w:val="00C94C39"/>
    <w:rsid w:val="00C94C67"/>
    <w:rsid w:val="00C950D4"/>
    <w:rsid w:val="00C95767"/>
    <w:rsid w:val="00C96E1A"/>
    <w:rsid w:val="00C97A70"/>
    <w:rsid w:val="00C97CA0"/>
    <w:rsid w:val="00C97DD1"/>
    <w:rsid w:val="00CA0107"/>
    <w:rsid w:val="00CA0D53"/>
    <w:rsid w:val="00CA11F5"/>
    <w:rsid w:val="00CA1685"/>
    <w:rsid w:val="00CA177A"/>
    <w:rsid w:val="00CA206E"/>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7E2"/>
    <w:rsid w:val="00CB0F85"/>
    <w:rsid w:val="00CB18A0"/>
    <w:rsid w:val="00CB1F19"/>
    <w:rsid w:val="00CB29D0"/>
    <w:rsid w:val="00CB30A9"/>
    <w:rsid w:val="00CB3267"/>
    <w:rsid w:val="00CB33D5"/>
    <w:rsid w:val="00CB37A4"/>
    <w:rsid w:val="00CB3852"/>
    <w:rsid w:val="00CB51C7"/>
    <w:rsid w:val="00CB636A"/>
    <w:rsid w:val="00CB6756"/>
    <w:rsid w:val="00CB6977"/>
    <w:rsid w:val="00CB76E1"/>
    <w:rsid w:val="00CC0026"/>
    <w:rsid w:val="00CC008F"/>
    <w:rsid w:val="00CC0671"/>
    <w:rsid w:val="00CC0AE3"/>
    <w:rsid w:val="00CC1494"/>
    <w:rsid w:val="00CC1897"/>
    <w:rsid w:val="00CC2017"/>
    <w:rsid w:val="00CC20E7"/>
    <w:rsid w:val="00CC21C5"/>
    <w:rsid w:val="00CC2945"/>
    <w:rsid w:val="00CC29A2"/>
    <w:rsid w:val="00CC35CF"/>
    <w:rsid w:val="00CC4093"/>
    <w:rsid w:val="00CC45D0"/>
    <w:rsid w:val="00CC480F"/>
    <w:rsid w:val="00CC55D1"/>
    <w:rsid w:val="00CC62E4"/>
    <w:rsid w:val="00CC6E53"/>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5FAC"/>
    <w:rsid w:val="00CD6BB2"/>
    <w:rsid w:val="00CD6F1F"/>
    <w:rsid w:val="00CD736C"/>
    <w:rsid w:val="00CD76E9"/>
    <w:rsid w:val="00CE05B5"/>
    <w:rsid w:val="00CE0C78"/>
    <w:rsid w:val="00CE0D17"/>
    <w:rsid w:val="00CE1AFD"/>
    <w:rsid w:val="00CE2A4F"/>
    <w:rsid w:val="00CE2E79"/>
    <w:rsid w:val="00CE326F"/>
    <w:rsid w:val="00CE34C0"/>
    <w:rsid w:val="00CE37A1"/>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33ED"/>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5CC"/>
    <w:rsid w:val="00D0763A"/>
    <w:rsid w:val="00D07AE2"/>
    <w:rsid w:val="00D10087"/>
    <w:rsid w:val="00D1008C"/>
    <w:rsid w:val="00D10DEF"/>
    <w:rsid w:val="00D11AD5"/>
    <w:rsid w:val="00D11CC1"/>
    <w:rsid w:val="00D11DAD"/>
    <w:rsid w:val="00D131F1"/>
    <w:rsid w:val="00D133A4"/>
    <w:rsid w:val="00D135B3"/>
    <w:rsid w:val="00D13705"/>
    <w:rsid w:val="00D14252"/>
    <w:rsid w:val="00D14400"/>
    <w:rsid w:val="00D149EC"/>
    <w:rsid w:val="00D14B2B"/>
    <w:rsid w:val="00D14FAE"/>
    <w:rsid w:val="00D1583B"/>
    <w:rsid w:val="00D15A90"/>
    <w:rsid w:val="00D1672B"/>
    <w:rsid w:val="00D16AA4"/>
    <w:rsid w:val="00D17D23"/>
    <w:rsid w:val="00D2084F"/>
    <w:rsid w:val="00D20EAF"/>
    <w:rsid w:val="00D2206D"/>
    <w:rsid w:val="00D22780"/>
    <w:rsid w:val="00D22A39"/>
    <w:rsid w:val="00D2324A"/>
    <w:rsid w:val="00D2416A"/>
    <w:rsid w:val="00D24212"/>
    <w:rsid w:val="00D242EB"/>
    <w:rsid w:val="00D24417"/>
    <w:rsid w:val="00D254D4"/>
    <w:rsid w:val="00D254F9"/>
    <w:rsid w:val="00D25556"/>
    <w:rsid w:val="00D25C02"/>
    <w:rsid w:val="00D26292"/>
    <w:rsid w:val="00D264C5"/>
    <w:rsid w:val="00D26934"/>
    <w:rsid w:val="00D26CCE"/>
    <w:rsid w:val="00D26DBF"/>
    <w:rsid w:val="00D270B7"/>
    <w:rsid w:val="00D279D9"/>
    <w:rsid w:val="00D279F5"/>
    <w:rsid w:val="00D27F1D"/>
    <w:rsid w:val="00D308DD"/>
    <w:rsid w:val="00D30B44"/>
    <w:rsid w:val="00D30BB8"/>
    <w:rsid w:val="00D313B9"/>
    <w:rsid w:val="00D315CE"/>
    <w:rsid w:val="00D316FC"/>
    <w:rsid w:val="00D31C71"/>
    <w:rsid w:val="00D31D47"/>
    <w:rsid w:val="00D32BFA"/>
    <w:rsid w:val="00D32CC0"/>
    <w:rsid w:val="00D32E41"/>
    <w:rsid w:val="00D33D15"/>
    <w:rsid w:val="00D33F0F"/>
    <w:rsid w:val="00D33FD7"/>
    <w:rsid w:val="00D346D9"/>
    <w:rsid w:val="00D34E15"/>
    <w:rsid w:val="00D3557E"/>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E84"/>
    <w:rsid w:val="00D53F0A"/>
    <w:rsid w:val="00D54265"/>
    <w:rsid w:val="00D546BA"/>
    <w:rsid w:val="00D54C35"/>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3752"/>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9F5"/>
    <w:rsid w:val="00D84FA2"/>
    <w:rsid w:val="00D85020"/>
    <w:rsid w:val="00D85C2F"/>
    <w:rsid w:val="00D86214"/>
    <w:rsid w:val="00D86C8B"/>
    <w:rsid w:val="00D90DCD"/>
    <w:rsid w:val="00D9144F"/>
    <w:rsid w:val="00D91A37"/>
    <w:rsid w:val="00D91EC4"/>
    <w:rsid w:val="00D91FD0"/>
    <w:rsid w:val="00D92330"/>
    <w:rsid w:val="00D92C13"/>
    <w:rsid w:val="00D92E9C"/>
    <w:rsid w:val="00D937CD"/>
    <w:rsid w:val="00D93FB2"/>
    <w:rsid w:val="00D94664"/>
    <w:rsid w:val="00D94A16"/>
    <w:rsid w:val="00D94BE5"/>
    <w:rsid w:val="00D94E65"/>
    <w:rsid w:val="00D95DF6"/>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4F5E"/>
    <w:rsid w:val="00DC5788"/>
    <w:rsid w:val="00DC5D16"/>
    <w:rsid w:val="00DC7872"/>
    <w:rsid w:val="00DC7909"/>
    <w:rsid w:val="00DC7A40"/>
    <w:rsid w:val="00DC7C2C"/>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39B5"/>
    <w:rsid w:val="00DD4445"/>
    <w:rsid w:val="00DD452B"/>
    <w:rsid w:val="00DD53F4"/>
    <w:rsid w:val="00DD56F9"/>
    <w:rsid w:val="00DD57DD"/>
    <w:rsid w:val="00DD6553"/>
    <w:rsid w:val="00DD6907"/>
    <w:rsid w:val="00DD6D13"/>
    <w:rsid w:val="00DD6E00"/>
    <w:rsid w:val="00DD7DA1"/>
    <w:rsid w:val="00DE1044"/>
    <w:rsid w:val="00DE28C0"/>
    <w:rsid w:val="00DE2C64"/>
    <w:rsid w:val="00DE315F"/>
    <w:rsid w:val="00DE33BF"/>
    <w:rsid w:val="00DE3629"/>
    <w:rsid w:val="00DE3855"/>
    <w:rsid w:val="00DE40D5"/>
    <w:rsid w:val="00DE4475"/>
    <w:rsid w:val="00DE4A6F"/>
    <w:rsid w:val="00DE530B"/>
    <w:rsid w:val="00DE5C58"/>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4C29"/>
    <w:rsid w:val="00DF6296"/>
    <w:rsid w:val="00DF69DF"/>
    <w:rsid w:val="00DF7999"/>
    <w:rsid w:val="00DF7E07"/>
    <w:rsid w:val="00E00054"/>
    <w:rsid w:val="00E00066"/>
    <w:rsid w:val="00E003B4"/>
    <w:rsid w:val="00E00688"/>
    <w:rsid w:val="00E008D5"/>
    <w:rsid w:val="00E00B01"/>
    <w:rsid w:val="00E00E87"/>
    <w:rsid w:val="00E013AB"/>
    <w:rsid w:val="00E016DE"/>
    <w:rsid w:val="00E01C33"/>
    <w:rsid w:val="00E022F1"/>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1145"/>
    <w:rsid w:val="00E11F5B"/>
    <w:rsid w:val="00E128AA"/>
    <w:rsid w:val="00E12D55"/>
    <w:rsid w:val="00E12F8B"/>
    <w:rsid w:val="00E13294"/>
    <w:rsid w:val="00E1414D"/>
    <w:rsid w:val="00E143E7"/>
    <w:rsid w:val="00E14400"/>
    <w:rsid w:val="00E147BE"/>
    <w:rsid w:val="00E14B93"/>
    <w:rsid w:val="00E14BD1"/>
    <w:rsid w:val="00E15A2B"/>
    <w:rsid w:val="00E16672"/>
    <w:rsid w:val="00E1708C"/>
    <w:rsid w:val="00E17480"/>
    <w:rsid w:val="00E17CA7"/>
    <w:rsid w:val="00E203AB"/>
    <w:rsid w:val="00E204A5"/>
    <w:rsid w:val="00E207E6"/>
    <w:rsid w:val="00E21269"/>
    <w:rsid w:val="00E219B6"/>
    <w:rsid w:val="00E21ECF"/>
    <w:rsid w:val="00E2224C"/>
    <w:rsid w:val="00E2234E"/>
    <w:rsid w:val="00E226BF"/>
    <w:rsid w:val="00E2290E"/>
    <w:rsid w:val="00E235F2"/>
    <w:rsid w:val="00E2381A"/>
    <w:rsid w:val="00E238DA"/>
    <w:rsid w:val="00E250F9"/>
    <w:rsid w:val="00E25143"/>
    <w:rsid w:val="00E25502"/>
    <w:rsid w:val="00E255E8"/>
    <w:rsid w:val="00E258D0"/>
    <w:rsid w:val="00E26181"/>
    <w:rsid w:val="00E26C94"/>
    <w:rsid w:val="00E26DE8"/>
    <w:rsid w:val="00E27BDA"/>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17B"/>
    <w:rsid w:val="00E33885"/>
    <w:rsid w:val="00E3462B"/>
    <w:rsid w:val="00E34BE4"/>
    <w:rsid w:val="00E34C0C"/>
    <w:rsid w:val="00E3507B"/>
    <w:rsid w:val="00E3586F"/>
    <w:rsid w:val="00E35971"/>
    <w:rsid w:val="00E35BFC"/>
    <w:rsid w:val="00E36007"/>
    <w:rsid w:val="00E36410"/>
    <w:rsid w:val="00E36FAA"/>
    <w:rsid w:val="00E37AAB"/>
    <w:rsid w:val="00E40405"/>
    <w:rsid w:val="00E40434"/>
    <w:rsid w:val="00E40529"/>
    <w:rsid w:val="00E40C1D"/>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395"/>
    <w:rsid w:val="00E54EC8"/>
    <w:rsid w:val="00E551F8"/>
    <w:rsid w:val="00E560FF"/>
    <w:rsid w:val="00E563FC"/>
    <w:rsid w:val="00E56909"/>
    <w:rsid w:val="00E56D6B"/>
    <w:rsid w:val="00E57B31"/>
    <w:rsid w:val="00E57DB1"/>
    <w:rsid w:val="00E60349"/>
    <w:rsid w:val="00E614B3"/>
    <w:rsid w:val="00E61E7E"/>
    <w:rsid w:val="00E61F4F"/>
    <w:rsid w:val="00E62D74"/>
    <w:rsid w:val="00E631D4"/>
    <w:rsid w:val="00E632BA"/>
    <w:rsid w:val="00E636D7"/>
    <w:rsid w:val="00E63EB3"/>
    <w:rsid w:val="00E64CAE"/>
    <w:rsid w:val="00E65469"/>
    <w:rsid w:val="00E65961"/>
    <w:rsid w:val="00E65A2A"/>
    <w:rsid w:val="00E65FB5"/>
    <w:rsid w:val="00E660E8"/>
    <w:rsid w:val="00E661AA"/>
    <w:rsid w:val="00E661E1"/>
    <w:rsid w:val="00E666BE"/>
    <w:rsid w:val="00E66EA5"/>
    <w:rsid w:val="00E66FC7"/>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2920"/>
    <w:rsid w:val="00E83463"/>
    <w:rsid w:val="00E83CE5"/>
    <w:rsid w:val="00E84369"/>
    <w:rsid w:val="00E845DF"/>
    <w:rsid w:val="00E85AFD"/>
    <w:rsid w:val="00E85B93"/>
    <w:rsid w:val="00E85C00"/>
    <w:rsid w:val="00E86914"/>
    <w:rsid w:val="00E86A21"/>
    <w:rsid w:val="00E87002"/>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3319"/>
    <w:rsid w:val="00E9438F"/>
    <w:rsid w:val="00E94E67"/>
    <w:rsid w:val="00E95FEF"/>
    <w:rsid w:val="00E96498"/>
    <w:rsid w:val="00EA07CF"/>
    <w:rsid w:val="00EA0BBB"/>
    <w:rsid w:val="00EA136B"/>
    <w:rsid w:val="00EA1C65"/>
    <w:rsid w:val="00EA1D43"/>
    <w:rsid w:val="00EA2249"/>
    <w:rsid w:val="00EA2E4F"/>
    <w:rsid w:val="00EA2FF9"/>
    <w:rsid w:val="00EA3088"/>
    <w:rsid w:val="00EA3221"/>
    <w:rsid w:val="00EA32EA"/>
    <w:rsid w:val="00EA3D6A"/>
    <w:rsid w:val="00EA44ED"/>
    <w:rsid w:val="00EA53BD"/>
    <w:rsid w:val="00EA6D0F"/>
    <w:rsid w:val="00EA6F2C"/>
    <w:rsid w:val="00EA7326"/>
    <w:rsid w:val="00EA7500"/>
    <w:rsid w:val="00EA77E3"/>
    <w:rsid w:val="00EA79DA"/>
    <w:rsid w:val="00EB0B91"/>
    <w:rsid w:val="00EB1154"/>
    <w:rsid w:val="00EB145F"/>
    <w:rsid w:val="00EB1BCE"/>
    <w:rsid w:val="00EB2081"/>
    <w:rsid w:val="00EB20E8"/>
    <w:rsid w:val="00EB265B"/>
    <w:rsid w:val="00EB26E2"/>
    <w:rsid w:val="00EB39EE"/>
    <w:rsid w:val="00EB400D"/>
    <w:rsid w:val="00EB4135"/>
    <w:rsid w:val="00EB418F"/>
    <w:rsid w:val="00EB489B"/>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3E3"/>
    <w:rsid w:val="00ED2776"/>
    <w:rsid w:val="00ED27C2"/>
    <w:rsid w:val="00ED3125"/>
    <w:rsid w:val="00ED3803"/>
    <w:rsid w:val="00ED3CBB"/>
    <w:rsid w:val="00ED3F55"/>
    <w:rsid w:val="00ED40A1"/>
    <w:rsid w:val="00ED4612"/>
    <w:rsid w:val="00ED4ECA"/>
    <w:rsid w:val="00ED527A"/>
    <w:rsid w:val="00ED5421"/>
    <w:rsid w:val="00ED5F4D"/>
    <w:rsid w:val="00ED61DE"/>
    <w:rsid w:val="00ED64EA"/>
    <w:rsid w:val="00ED6C94"/>
    <w:rsid w:val="00ED6FF9"/>
    <w:rsid w:val="00ED7468"/>
    <w:rsid w:val="00ED74BF"/>
    <w:rsid w:val="00ED77C7"/>
    <w:rsid w:val="00ED7CBF"/>
    <w:rsid w:val="00EE0F79"/>
    <w:rsid w:val="00EE14AA"/>
    <w:rsid w:val="00EE247D"/>
    <w:rsid w:val="00EE24C0"/>
    <w:rsid w:val="00EE2599"/>
    <w:rsid w:val="00EE2754"/>
    <w:rsid w:val="00EE27A9"/>
    <w:rsid w:val="00EE29E1"/>
    <w:rsid w:val="00EE2DCE"/>
    <w:rsid w:val="00EE35AC"/>
    <w:rsid w:val="00EE3B90"/>
    <w:rsid w:val="00EE3C9E"/>
    <w:rsid w:val="00EE3CBC"/>
    <w:rsid w:val="00EE4B1A"/>
    <w:rsid w:val="00EE53AA"/>
    <w:rsid w:val="00EE5405"/>
    <w:rsid w:val="00EE68AB"/>
    <w:rsid w:val="00EE6B8C"/>
    <w:rsid w:val="00EE7166"/>
    <w:rsid w:val="00EE7274"/>
    <w:rsid w:val="00EE7519"/>
    <w:rsid w:val="00EE771C"/>
    <w:rsid w:val="00EF04ED"/>
    <w:rsid w:val="00EF0751"/>
    <w:rsid w:val="00EF1210"/>
    <w:rsid w:val="00EF1326"/>
    <w:rsid w:val="00EF1F5F"/>
    <w:rsid w:val="00EF25BD"/>
    <w:rsid w:val="00EF2FF4"/>
    <w:rsid w:val="00EF3195"/>
    <w:rsid w:val="00EF36D0"/>
    <w:rsid w:val="00EF3D75"/>
    <w:rsid w:val="00EF3E73"/>
    <w:rsid w:val="00EF43FD"/>
    <w:rsid w:val="00EF4741"/>
    <w:rsid w:val="00EF4B5F"/>
    <w:rsid w:val="00EF4D4F"/>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727"/>
    <w:rsid w:val="00F1183A"/>
    <w:rsid w:val="00F11B7A"/>
    <w:rsid w:val="00F11CB5"/>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635"/>
    <w:rsid w:val="00F2377F"/>
    <w:rsid w:val="00F23980"/>
    <w:rsid w:val="00F23C53"/>
    <w:rsid w:val="00F24B83"/>
    <w:rsid w:val="00F25268"/>
    <w:rsid w:val="00F261C1"/>
    <w:rsid w:val="00F27530"/>
    <w:rsid w:val="00F279F8"/>
    <w:rsid w:val="00F27C8F"/>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426"/>
    <w:rsid w:val="00F36605"/>
    <w:rsid w:val="00F36B18"/>
    <w:rsid w:val="00F37303"/>
    <w:rsid w:val="00F37315"/>
    <w:rsid w:val="00F37F16"/>
    <w:rsid w:val="00F37FB8"/>
    <w:rsid w:val="00F41009"/>
    <w:rsid w:val="00F411F9"/>
    <w:rsid w:val="00F41292"/>
    <w:rsid w:val="00F41D07"/>
    <w:rsid w:val="00F41E2B"/>
    <w:rsid w:val="00F421B2"/>
    <w:rsid w:val="00F4222D"/>
    <w:rsid w:val="00F4223A"/>
    <w:rsid w:val="00F422F2"/>
    <w:rsid w:val="00F424D5"/>
    <w:rsid w:val="00F42551"/>
    <w:rsid w:val="00F425EE"/>
    <w:rsid w:val="00F42C57"/>
    <w:rsid w:val="00F42D16"/>
    <w:rsid w:val="00F44184"/>
    <w:rsid w:val="00F44AF0"/>
    <w:rsid w:val="00F44D4F"/>
    <w:rsid w:val="00F45B71"/>
    <w:rsid w:val="00F4789F"/>
    <w:rsid w:val="00F479BD"/>
    <w:rsid w:val="00F47DF5"/>
    <w:rsid w:val="00F50662"/>
    <w:rsid w:val="00F50D4F"/>
    <w:rsid w:val="00F50DD0"/>
    <w:rsid w:val="00F50DF2"/>
    <w:rsid w:val="00F510CE"/>
    <w:rsid w:val="00F519AF"/>
    <w:rsid w:val="00F51DE9"/>
    <w:rsid w:val="00F51F16"/>
    <w:rsid w:val="00F5242C"/>
    <w:rsid w:val="00F525DF"/>
    <w:rsid w:val="00F52F21"/>
    <w:rsid w:val="00F54032"/>
    <w:rsid w:val="00F5438E"/>
    <w:rsid w:val="00F54ADF"/>
    <w:rsid w:val="00F54C71"/>
    <w:rsid w:val="00F551CE"/>
    <w:rsid w:val="00F5557B"/>
    <w:rsid w:val="00F55B77"/>
    <w:rsid w:val="00F5609C"/>
    <w:rsid w:val="00F560AC"/>
    <w:rsid w:val="00F5616D"/>
    <w:rsid w:val="00F56405"/>
    <w:rsid w:val="00F56626"/>
    <w:rsid w:val="00F56D8E"/>
    <w:rsid w:val="00F573AB"/>
    <w:rsid w:val="00F5750B"/>
    <w:rsid w:val="00F6003F"/>
    <w:rsid w:val="00F603C3"/>
    <w:rsid w:val="00F606BE"/>
    <w:rsid w:val="00F607CC"/>
    <w:rsid w:val="00F60823"/>
    <w:rsid w:val="00F608AB"/>
    <w:rsid w:val="00F609A3"/>
    <w:rsid w:val="00F609FC"/>
    <w:rsid w:val="00F613EB"/>
    <w:rsid w:val="00F613FF"/>
    <w:rsid w:val="00F617B6"/>
    <w:rsid w:val="00F6191F"/>
    <w:rsid w:val="00F620A3"/>
    <w:rsid w:val="00F6210D"/>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4B8"/>
    <w:rsid w:val="00F72591"/>
    <w:rsid w:val="00F73699"/>
    <w:rsid w:val="00F738B2"/>
    <w:rsid w:val="00F74436"/>
    <w:rsid w:val="00F74615"/>
    <w:rsid w:val="00F747DD"/>
    <w:rsid w:val="00F75B4C"/>
    <w:rsid w:val="00F75BF3"/>
    <w:rsid w:val="00F762E6"/>
    <w:rsid w:val="00F768D5"/>
    <w:rsid w:val="00F76B20"/>
    <w:rsid w:val="00F76DAB"/>
    <w:rsid w:val="00F771CF"/>
    <w:rsid w:val="00F774CE"/>
    <w:rsid w:val="00F7775F"/>
    <w:rsid w:val="00F77CEC"/>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0F77"/>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3EC"/>
    <w:rsid w:val="00F96691"/>
    <w:rsid w:val="00F96E77"/>
    <w:rsid w:val="00F97197"/>
    <w:rsid w:val="00F9756A"/>
    <w:rsid w:val="00F97FBE"/>
    <w:rsid w:val="00FA01E0"/>
    <w:rsid w:val="00FA1FDC"/>
    <w:rsid w:val="00FA26AB"/>
    <w:rsid w:val="00FA2E85"/>
    <w:rsid w:val="00FA357F"/>
    <w:rsid w:val="00FA3A58"/>
    <w:rsid w:val="00FA3C33"/>
    <w:rsid w:val="00FA3CFC"/>
    <w:rsid w:val="00FA3DED"/>
    <w:rsid w:val="00FA4634"/>
    <w:rsid w:val="00FA4A0C"/>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64A5"/>
    <w:rsid w:val="00FB7148"/>
    <w:rsid w:val="00FB72CE"/>
    <w:rsid w:val="00FB75BC"/>
    <w:rsid w:val="00FB7B55"/>
    <w:rsid w:val="00FB7C69"/>
    <w:rsid w:val="00FB7CCC"/>
    <w:rsid w:val="00FB7EB7"/>
    <w:rsid w:val="00FC001E"/>
    <w:rsid w:val="00FC00A6"/>
    <w:rsid w:val="00FC198B"/>
    <w:rsid w:val="00FC1DA0"/>
    <w:rsid w:val="00FC1E1C"/>
    <w:rsid w:val="00FC3075"/>
    <w:rsid w:val="00FC43A7"/>
    <w:rsid w:val="00FC44B7"/>
    <w:rsid w:val="00FC4C5D"/>
    <w:rsid w:val="00FC4CA7"/>
    <w:rsid w:val="00FC4CE0"/>
    <w:rsid w:val="00FC50E6"/>
    <w:rsid w:val="00FC524C"/>
    <w:rsid w:val="00FC6137"/>
    <w:rsid w:val="00FC6488"/>
    <w:rsid w:val="00FC681A"/>
    <w:rsid w:val="00FC77D0"/>
    <w:rsid w:val="00FC77F9"/>
    <w:rsid w:val="00FD0202"/>
    <w:rsid w:val="00FD07F8"/>
    <w:rsid w:val="00FD0C21"/>
    <w:rsid w:val="00FD0E4F"/>
    <w:rsid w:val="00FD1194"/>
    <w:rsid w:val="00FD1B07"/>
    <w:rsid w:val="00FD1DB6"/>
    <w:rsid w:val="00FD2B4E"/>
    <w:rsid w:val="00FD2F98"/>
    <w:rsid w:val="00FD33AC"/>
    <w:rsid w:val="00FD4103"/>
    <w:rsid w:val="00FD4240"/>
    <w:rsid w:val="00FD441D"/>
    <w:rsid w:val="00FD4625"/>
    <w:rsid w:val="00FD48F2"/>
    <w:rsid w:val="00FD49F3"/>
    <w:rsid w:val="00FD4D7E"/>
    <w:rsid w:val="00FD5643"/>
    <w:rsid w:val="00FD5721"/>
    <w:rsid w:val="00FD5F80"/>
    <w:rsid w:val="00FD70D8"/>
    <w:rsid w:val="00FD7835"/>
    <w:rsid w:val="00FD7EBA"/>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8B5"/>
    <w:rsid w:val="00FE5A5A"/>
    <w:rsid w:val="00FE5AF3"/>
    <w:rsid w:val="00FE6589"/>
    <w:rsid w:val="00FE67CF"/>
    <w:rsid w:val="00FE69FB"/>
    <w:rsid w:val="00FE7795"/>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5E74"/>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uiPriority w:val="9"/>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 w:type="character" w:customStyle="1" w:styleId="B1Char">
    <w:name w:val="B1 Char"/>
    <w:rsid w:val="00BF65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140961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0207257">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5846790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23585295">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32ABF-8B28-4751-9EEB-1976EDA814C7}">
  <ds:schemaRefs>
    <ds:schemaRef ds:uri="http://schemas.microsoft.com/sharepoint/v3/contenttype/forms"/>
  </ds:schemaRefs>
</ds:datastoreItem>
</file>

<file path=customXml/itemProps2.xml><?xml version="1.0" encoding="utf-8"?>
<ds:datastoreItem xmlns:ds="http://schemas.openxmlformats.org/officeDocument/2006/customXml" ds:itemID="{20FFD488-621B-4FC2-A57F-738E8C498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09261-9542-4383-8E39-E7621F1153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17D0B7-6EAB-4435-B544-80A2398C1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5</Pages>
  <Words>2295</Words>
  <Characters>13086</Characters>
  <Application>Microsoft Office Word</Application>
  <DocSecurity>0</DocSecurity>
  <Lines>109</Lines>
  <Paragraphs>30</Paragraphs>
  <ScaleCrop>false</ScaleCrop>
  <Company>Vivo</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212</cp:revision>
  <cp:lastPrinted>2008-12-09T03:19:00Z</cp:lastPrinted>
  <dcterms:created xsi:type="dcterms:W3CDTF">2021-03-30T06:57:00Z</dcterms:created>
  <dcterms:modified xsi:type="dcterms:W3CDTF">2021-04-06T14:26:00Z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